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B0D" w:rsidRDefault="00E51B0D" w:rsidP="00E51B0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bookmarkStart w:id="0" w:name="_GoBack"/>
      <w:r>
        <w:rPr>
          <w:b/>
          <w:bCs/>
          <w:color w:val="0F243E"/>
          <w:sz w:val="36"/>
          <w:szCs w:val="36"/>
        </w:rPr>
        <w:t>Подбор ткани по цвету.</w:t>
      </w:r>
    </w:p>
    <w:bookmarkEnd w:id="0"/>
    <w:p w:rsidR="00E51B0D" w:rsidRDefault="00E51B0D" w:rsidP="00E51B0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F243E"/>
          <w:sz w:val="27"/>
          <w:szCs w:val="27"/>
        </w:rPr>
        <w:t>Особое внимание в «Лоскутной технике» уделяется цвету материалов. Быстро, а главное, со вкусом подобрать ткани для выполнения изделий из лоскутков поможет </w:t>
      </w:r>
      <w:r>
        <w:rPr>
          <w:b/>
          <w:bCs/>
          <w:i/>
          <w:iCs/>
          <w:color w:val="0F243E"/>
          <w:sz w:val="27"/>
          <w:szCs w:val="27"/>
        </w:rPr>
        <w:t>цветовой круг</w:t>
      </w:r>
      <w:r>
        <w:rPr>
          <w:color w:val="0F243E"/>
          <w:sz w:val="27"/>
          <w:szCs w:val="27"/>
        </w:rPr>
        <w:t>.</w:t>
      </w:r>
    </w:p>
    <w:p w:rsidR="00E51B0D" w:rsidRDefault="00E51B0D" w:rsidP="00E51B0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0F243E"/>
          <w:sz w:val="27"/>
          <w:szCs w:val="27"/>
        </w:rPr>
        <w:t>Цветовой круг</w:t>
      </w:r>
      <w:r>
        <w:rPr>
          <w:color w:val="0F243E"/>
          <w:sz w:val="27"/>
          <w:szCs w:val="27"/>
        </w:rPr>
        <w:t> служит для построения цветовых сочетаний, помогает определять величины цветовых контрастов, составлять гармонии двух, трех и более многочисленных цветосочетаний. </w:t>
      </w:r>
    </w:p>
    <w:p w:rsidR="00E51B0D" w:rsidRDefault="00E51B0D" w:rsidP="00E51B0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F243E"/>
          <w:sz w:val="27"/>
          <w:szCs w:val="27"/>
        </w:rPr>
        <w:t>Существует несколько </w:t>
      </w:r>
      <w:r>
        <w:rPr>
          <w:b/>
          <w:bCs/>
          <w:i/>
          <w:iCs/>
          <w:color w:val="0F243E"/>
          <w:sz w:val="27"/>
          <w:szCs w:val="27"/>
        </w:rPr>
        <w:t>теорий цвета</w:t>
      </w:r>
      <w:r>
        <w:rPr>
          <w:color w:val="0F243E"/>
          <w:sz w:val="27"/>
          <w:szCs w:val="27"/>
        </w:rPr>
        <w:t>, каждая из которых имеет свою разновидность </w:t>
      </w:r>
      <w:r>
        <w:rPr>
          <w:b/>
          <w:bCs/>
          <w:i/>
          <w:iCs/>
          <w:color w:val="0F243E"/>
          <w:sz w:val="27"/>
          <w:szCs w:val="27"/>
        </w:rPr>
        <w:t>цветового круга</w:t>
      </w:r>
      <w:r>
        <w:rPr>
          <w:color w:val="0F243E"/>
          <w:sz w:val="27"/>
          <w:szCs w:val="27"/>
        </w:rPr>
        <w:t>.</w:t>
      </w:r>
    </w:p>
    <w:p w:rsidR="00E51B0D" w:rsidRDefault="00E51B0D" w:rsidP="00E51B0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F243E"/>
          <w:sz w:val="27"/>
          <w:szCs w:val="27"/>
        </w:rPr>
        <w:t>Мы остановимся на 7-цветном простейшем круге, который поможет нам в составлении </w:t>
      </w:r>
      <w:r>
        <w:rPr>
          <w:b/>
          <w:bCs/>
          <w:i/>
          <w:iCs/>
          <w:color w:val="0F243E"/>
          <w:sz w:val="27"/>
          <w:szCs w:val="27"/>
        </w:rPr>
        <w:t>палитры цветов</w:t>
      </w:r>
      <w:r>
        <w:rPr>
          <w:color w:val="0F243E"/>
          <w:sz w:val="27"/>
          <w:szCs w:val="27"/>
        </w:rPr>
        <w:t> для</w:t>
      </w:r>
      <w:r>
        <w:rPr>
          <w:b/>
          <w:bCs/>
          <w:color w:val="0F243E"/>
          <w:sz w:val="27"/>
          <w:szCs w:val="27"/>
        </w:rPr>
        <w:t> </w:t>
      </w:r>
      <w:r>
        <w:rPr>
          <w:b/>
          <w:bCs/>
          <w:i/>
          <w:iCs/>
          <w:color w:val="0F243E"/>
          <w:sz w:val="27"/>
          <w:szCs w:val="27"/>
        </w:rPr>
        <w:t>лоскутной техники</w:t>
      </w:r>
      <w:r>
        <w:rPr>
          <w:color w:val="0F243E"/>
          <w:sz w:val="27"/>
          <w:szCs w:val="27"/>
        </w:rPr>
        <w:t>.</w:t>
      </w:r>
    </w:p>
    <w:p w:rsidR="00E51B0D" w:rsidRDefault="00E51B0D" w:rsidP="00E51B0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F243E"/>
          <w:sz w:val="27"/>
          <w:szCs w:val="27"/>
        </w:rPr>
        <w:t>Если вы  видели радугу,  вспомните, как в ней располагаются цвета:</w:t>
      </w:r>
    </w:p>
    <w:p w:rsidR="00E51B0D" w:rsidRDefault="00E51B0D" w:rsidP="00E51B0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0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0F243E"/>
          <w:sz w:val="27"/>
          <w:szCs w:val="27"/>
        </w:rPr>
        <w:t>Красный</w:t>
      </w:r>
    </w:p>
    <w:p w:rsidR="00E51B0D" w:rsidRDefault="00E51B0D" w:rsidP="00E51B0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0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0F243E"/>
          <w:sz w:val="27"/>
          <w:szCs w:val="27"/>
        </w:rPr>
        <w:t>Оранжевый</w:t>
      </w:r>
    </w:p>
    <w:p w:rsidR="00E51B0D" w:rsidRDefault="00E51B0D" w:rsidP="00E51B0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0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0F243E"/>
          <w:sz w:val="27"/>
          <w:szCs w:val="27"/>
        </w:rPr>
        <w:t>Жёлтый</w:t>
      </w:r>
    </w:p>
    <w:p w:rsidR="00E51B0D" w:rsidRDefault="00E51B0D" w:rsidP="00E51B0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0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0F243E"/>
          <w:sz w:val="27"/>
          <w:szCs w:val="27"/>
        </w:rPr>
        <w:t>Зеленый</w:t>
      </w:r>
    </w:p>
    <w:p w:rsidR="00E51B0D" w:rsidRDefault="00E51B0D" w:rsidP="00E51B0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0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0F243E"/>
          <w:sz w:val="27"/>
          <w:szCs w:val="27"/>
        </w:rPr>
        <w:t>Голубой</w:t>
      </w:r>
    </w:p>
    <w:p w:rsidR="00E51B0D" w:rsidRDefault="00E51B0D" w:rsidP="00E51B0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0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0F243E"/>
          <w:sz w:val="27"/>
          <w:szCs w:val="27"/>
        </w:rPr>
        <w:t>Синий</w:t>
      </w:r>
    </w:p>
    <w:p w:rsidR="00E51B0D" w:rsidRDefault="00E51B0D" w:rsidP="00E51B0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0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0F243E"/>
          <w:sz w:val="27"/>
          <w:szCs w:val="27"/>
        </w:rPr>
        <w:t>Фиолетовый</w:t>
      </w:r>
    </w:p>
    <w:p w:rsidR="00E51B0D" w:rsidRDefault="00E51B0D" w:rsidP="00E51B0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0F243E"/>
          <w:sz w:val="27"/>
          <w:szCs w:val="27"/>
        </w:rPr>
        <w:t>Эта последовательность неизменна.</w:t>
      </w:r>
    </w:p>
    <w:p w:rsidR="00E51B0D" w:rsidRDefault="00E51B0D" w:rsidP="00E51B0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F243E"/>
          <w:sz w:val="27"/>
          <w:szCs w:val="27"/>
        </w:rPr>
        <w:t>Есть простой способ, который помогает запомнить  очерёдность </w:t>
      </w:r>
      <w:r>
        <w:rPr>
          <w:b/>
          <w:bCs/>
          <w:i/>
          <w:iCs/>
          <w:color w:val="0F243E"/>
          <w:sz w:val="27"/>
          <w:szCs w:val="27"/>
        </w:rPr>
        <w:t>цветов радуги</w:t>
      </w:r>
      <w:r>
        <w:rPr>
          <w:i/>
          <w:iCs/>
          <w:color w:val="0F243E"/>
          <w:sz w:val="27"/>
          <w:szCs w:val="27"/>
        </w:rPr>
        <w:t> </w:t>
      </w:r>
      <w:proofErr w:type="gramStart"/>
      <w:r>
        <w:rPr>
          <w:color w:val="0F243E"/>
          <w:sz w:val="27"/>
          <w:szCs w:val="27"/>
        </w:rPr>
        <w:t>-з</w:t>
      </w:r>
      <w:proofErr w:type="gramEnd"/>
      <w:r>
        <w:rPr>
          <w:color w:val="0F243E"/>
          <w:sz w:val="27"/>
          <w:szCs w:val="27"/>
        </w:rPr>
        <w:t>апомните поговорку </w:t>
      </w:r>
      <w:r>
        <w:rPr>
          <w:b/>
          <w:bCs/>
          <w:i/>
          <w:iCs/>
          <w:color w:val="0F243E"/>
          <w:sz w:val="27"/>
          <w:szCs w:val="27"/>
        </w:rPr>
        <w:t>“Каждый охотник желает знать, где сидит фазан”</w:t>
      </w:r>
      <w:r>
        <w:rPr>
          <w:color w:val="0F243E"/>
          <w:sz w:val="27"/>
          <w:szCs w:val="27"/>
        </w:rPr>
        <w:t>.</w:t>
      </w:r>
    </w:p>
    <w:p w:rsidR="00E51B0D" w:rsidRDefault="00E51B0D" w:rsidP="00E51B0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F243E"/>
          <w:sz w:val="27"/>
          <w:szCs w:val="27"/>
        </w:rPr>
        <w:t>Цветовой круг</w:t>
      </w:r>
      <w:r>
        <w:rPr>
          <w:color w:val="0F243E"/>
          <w:sz w:val="27"/>
          <w:szCs w:val="27"/>
        </w:rPr>
        <w:t> включает в себя 7 цветов радуги, расположенных последовательно.</w:t>
      </w:r>
    </w:p>
    <w:p w:rsidR="00E51B0D" w:rsidRDefault="00E51B0D" w:rsidP="00E51B0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E51B0D" w:rsidRDefault="00E51B0D" w:rsidP="00E51B0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noProof/>
          <w:color w:val="181818"/>
          <w:sz w:val="21"/>
          <w:szCs w:val="21"/>
        </w:rPr>
        <w:drawing>
          <wp:inline distT="0" distB="0" distL="0" distR="0" wp14:anchorId="2D8F83A1" wp14:editId="75B98EED">
            <wp:extent cx="2952750" cy="2860675"/>
            <wp:effectExtent l="0" t="0" r="0" b="0"/>
            <wp:docPr id="8" name="Рисунок 2" descr="hello_html_md4bcbd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d4bcbd9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86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267F8C"/>
          <w:sz w:val="21"/>
          <w:szCs w:val="21"/>
        </w:rPr>
        <w:drawing>
          <wp:inline distT="0" distB="0" distL="0" distR="0" wp14:anchorId="6AAD1953" wp14:editId="0DB16F7B">
            <wp:extent cx="1619250" cy="1619250"/>
            <wp:effectExtent l="0" t="0" r="0" b="0"/>
            <wp:docPr id="9" name="Рисунок 3" descr="Прямоугольник 4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ямоугольник 4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1B0D" w:rsidRDefault="00E51B0D" w:rsidP="00E51B0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F243E"/>
          <w:sz w:val="27"/>
          <w:szCs w:val="27"/>
        </w:rPr>
        <w:t>Цвета в цветовом круге располагаются от теплых тонов (красный, оранжевый, желтый) до холодных (голубой, синий, фиолетовый). Зеленый цвет считается нейтральным.</w:t>
      </w:r>
    </w:p>
    <w:p w:rsidR="00E51B0D" w:rsidRDefault="00E51B0D" w:rsidP="00E51B0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F243E"/>
          <w:sz w:val="27"/>
          <w:szCs w:val="27"/>
        </w:rPr>
        <w:t>Не следует использовать слишком много цветов. Можно ограничиться двумя-тремя, и получится элегантная, спокойная композиция.</w:t>
      </w:r>
    </w:p>
    <w:p w:rsidR="00E51B0D" w:rsidRDefault="00E51B0D" w:rsidP="00E51B0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0F243E"/>
          <w:sz w:val="27"/>
          <w:szCs w:val="27"/>
        </w:rPr>
        <w:lastRenderedPageBreak/>
        <w:t>Цвета одной тональности</w:t>
      </w:r>
      <w:r>
        <w:rPr>
          <w:color w:val="0F243E"/>
          <w:sz w:val="27"/>
          <w:szCs w:val="27"/>
        </w:rPr>
        <w:t> — цвета соседние в цветовом круге:</w:t>
      </w:r>
    </w:p>
    <w:p w:rsidR="00E51B0D" w:rsidRDefault="00E51B0D" w:rsidP="00E51B0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10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0F243E"/>
          <w:sz w:val="27"/>
          <w:szCs w:val="27"/>
        </w:rPr>
        <w:t>Красный — оранжевый</w:t>
      </w:r>
    </w:p>
    <w:p w:rsidR="00E51B0D" w:rsidRDefault="00E51B0D" w:rsidP="00E51B0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10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0F243E"/>
          <w:sz w:val="27"/>
          <w:szCs w:val="27"/>
        </w:rPr>
        <w:t>Оранжевый — желтый</w:t>
      </w:r>
    </w:p>
    <w:p w:rsidR="00E51B0D" w:rsidRDefault="00E51B0D" w:rsidP="00E51B0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10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0F243E"/>
          <w:sz w:val="27"/>
          <w:szCs w:val="27"/>
        </w:rPr>
        <w:t>Желтый — зеленый</w:t>
      </w:r>
    </w:p>
    <w:p w:rsidR="00E51B0D" w:rsidRDefault="00E51B0D" w:rsidP="00E51B0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10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0F243E"/>
          <w:sz w:val="27"/>
          <w:szCs w:val="27"/>
        </w:rPr>
        <w:t>Зеленый — голубой</w:t>
      </w:r>
    </w:p>
    <w:p w:rsidR="00E51B0D" w:rsidRDefault="00E51B0D" w:rsidP="00E51B0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10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0F243E"/>
          <w:sz w:val="27"/>
          <w:szCs w:val="27"/>
        </w:rPr>
        <w:t xml:space="preserve">Голубой — </w:t>
      </w:r>
      <w:proofErr w:type="gramStart"/>
      <w:r>
        <w:rPr>
          <w:color w:val="0F243E"/>
          <w:sz w:val="27"/>
          <w:szCs w:val="27"/>
        </w:rPr>
        <w:t>синий</w:t>
      </w:r>
      <w:proofErr w:type="gramEnd"/>
    </w:p>
    <w:p w:rsidR="00E51B0D" w:rsidRDefault="00E51B0D" w:rsidP="00E51B0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10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0F243E"/>
          <w:sz w:val="27"/>
          <w:szCs w:val="27"/>
        </w:rPr>
        <w:t>Синий — фиолетовый</w:t>
      </w:r>
      <w:r>
        <w:rPr>
          <w:color w:val="0F243E"/>
          <w:sz w:val="27"/>
          <w:szCs w:val="27"/>
        </w:rPr>
        <w:br/>
      </w:r>
      <w:r>
        <w:rPr>
          <w:rFonts w:ascii="Arial" w:hAnsi="Arial" w:cs="Arial"/>
          <w:color w:val="181818"/>
          <w:sz w:val="21"/>
          <w:szCs w:val="21"/>
        </w:rPr>
        <w:br/>
      </w:r>
    </w:p>
    <w:p w:rsidR="00E51B0D" w:rsidRDefault="00E51B0D" w:rsidP="00E51B0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F243E"/>
          <w:sz w:val="27"/>
          <w:szCs w:val="27"/>
        </w:rPr>
        <w:t>Хорошо сочетаются цвета, лежащие в цветовом круге друг против друга. Они являются </w:t>
      </w:r>
      <w:r>
        <w:rPr>
          <w:b/>
          <w:bCs/>
          <w:i/>
          <w:iCs/>
          <w:color w:val="0F243E"/>
          <w:sz w:val="27"/>
          <w:szCs w:val="27"/>
        </w:rPr>
        <w:t>дополнительными</w:t>
      </w:r>
      <w:r>
        <w:rPr>
          <w:color w:val="0F243E"/>
          <w:sz w:val="27"/>
          <w:szCs w:val="27"/>
        </w:rPr>
        <w:t xml:space="preserve">, потому </w:t>
      </w:r>
      <w:proofErr w:type="gramStart"/>
      <w:r>
        <w:rPr>
          <w:color w:val="0F243E"/>
          <w:sz w:val="27"/>
          <w:szCs w:val="27"/>
        </w:rPr>
        <w:t>что</w:t>
      </w:r>
      <w:proofErr w:type="gramEnd"/>
      <w:r>
        <w:rPr>
          <w:color w:val="0F243E"/>
          <w:sz w:val="27"/>
          <w:szCs w:val="27"/>
        </w:rPr>
        <w:t xml:space="preserve"> находясь рядом, увеличивают яркость друг друга:</w:t>
      </w:r>
    </w:p>
    <w:p w:rsidR="00E51B0D" w:rsidRDefault="00E51B0D" w:rsidP="00E51B0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10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0F243E"/>
          <w:sz w:val="27"/>
          <w:szCs w:val="27"/>
        </w:rPr>
        <w:t>Красный – зеленый</w:t>
      </w:r>
    </w:p>
    <w:p w:rsidR="00E51B0D" w:rsidRDefault="00E51B0D" w:rsidP="00E51B0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10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0F243E"/>
          <w:sz w:val="27"/>
          <w:szCs w:val="27"/>
        </w:rPr>
        <w:t>Оранжевый – синий</w:t>
      </w:r>
    </w:p>
    <w:p w:rsidR="00E51B0D" w:rsidRDefault="00E51B0D" w:rsidP="00E51B0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10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0F243E"/>
          <w:sz w:val="27"/>
          <w:szCs w:val="27"/>
        </w:rPr>
        <w:t>Фиолетовый – желтый</w:t>
      </w:r>
    </w:p>
    <w:p w:rsidR="00E51B0D" w:rsidRDefault="00E51B0D" w:rsidP="00E51B0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F243E"/>
          <w:sz w:val="27"/>
          <w:szCs w:val="27"/>
        </w:rPr>
        <w:t>Если в цветовой круг вписать правильный треугольник, то на его вершинах окажутся цвета, которые тоже хорошо сочетаются, усиливают </w:t>
      </w:r>
      <w:r>
        <w:rPr>
          <w:b/>
          <w:bCs/>
          <w:i/>
          <w:iCs/>
          <w:color w:val="0F243E"/>
          <w:sz w:val="27"/>
          <w:szCs w:val="27"/>
        </w:rPr>
        <w:t>контраст</w:t>
      </w:r>
      <w:r>
        <w:rPr>
          <w:color w:val="0F243E"/>
          <w:sz w:val="27"/>
          <w:szCs w:val="27"/>
        </w:rPr>
        <w:t>:</w:t>
      </w:r>
    </w:p>
    <w:p w:rsidR="00E51B0D" w:rsidRDefault="00E51B0D" w:rsidP="00E51B0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10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0F243E"/>
          <w:sz w:val="27"/>
          <w:szCs w:val="27"/>
        </w:rPr>
        <w:t>Желтый – красный – синий</w:t>
      </w:r>
    </w:p>
    <w:p w:rsidR="00E51B0D" w:rsidRDefault="00E51B0D" w:rsidP="00E51B0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10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0F243E"/>
          <w:sz w:val="27"/>
          <w:szCs w:val="27"/>
        </w:rPr>
        <w:t>Оранжевый – зеленый - фиолетовый</w:t>
      </w:r>
    </w:p>
    <w:p w:rsidR="004D5790" w:rsidRDefault="004D5790"/>
    <w:sectPr w:rsidR="004D57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05EFA"/>
    <w:multiLevelType w:val="multilevel"/>
    <w:tmpl w:val="CAF6B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9E36B1"/>
    <w:multiLevelType w:val="multilevel"/>
    <w:tmpl w:val="BCF80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71719F"/>
    <w:multiLevelType w:val="multilevel"/>
    <w:tmpl w:val="74D0C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E0736A5"/>
    <w:multiLevelType w:val="multilevel"/>
    <w:tmpl w:val="2D905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351"/>
    <w:rsid w:val="004D5790"/>
    <w:rsid w:val="00E51B0D"/>
    <w:rsid w:val="00FC2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1B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51B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1B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1B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51B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1B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2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microsoft.com/office/2007/relationships/stylesWithEffects" Target="stylesWithEffects.xml"/><Relationship Id="rId7" Type="http://schemas.openxmlformats.org/officeDocument/2006/relationships/hyperlink" Target="https://infourok.ru/go.html?href=http://batik4art.com/wp-content/uploads/2010/06/ZvetovoyKrug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ddd ddd</dc:creator>
  <cp:lastModifiedBy>ddd ddd</cp:lastModifiedBy>
  <cp:revision>2</cp:revision>
  <dcterms:created xsi:type="dcterms:W3CDTF">2022-02-01T06:55:00Z</dcterms:created>
  <dcterms:modified xsi:type="dcterms:W3CDTF">2022-02-01T06:55:00Z</dcterms:modified>
</cp:coreProperties>
</file>