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DF" w:rsidRPr="002A52DF" w:rsidRDefault="002A52DF" w:rsidP="002A52DF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 xml:space="preserve">Тема 5. Применение </w:t>
      </w:r>
      <w:proofErr w:type="spellStart"/>
      <w:r w:rsidRPr="002A52DF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спецсигналов</w:t>
      </w:r>
      <w:proofErr w:type="spellEnd"/>
      <w:r w:rsidRPr="002A52DF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.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Вообще-то, сигналами оповещения оснащены все транспортные средства. Водитель любого автомобиля может привлечь внимание других участников движения и светом и звуком.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Светом – включив аварийную световую сигнализацию или мигая фарами.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Звуком – нажав на кнопку звукового сигнала.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это всё обычные сигналы, так сказать, традиционные.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Вместе с нами, простыми смертными, по дорогам общего пользования перемещаются также водители и пассажиры автомобилей оперативных служб, выполняя различные служебные задания. Такие автомобили оснащены </w:t>
      </w: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специальными световыми и звуковыми сигналами</w:t>
      </w:r>
      <w:r w:rsidRPr="002A52DF">
        <w:rPr>
          <w:rFonts w:ascii="Arial" w:eastAsia="Times New Roman" w:hAnsi="Arial" w:cs="Arial"/>
          <w:i/>
          <w:iCs/>
          <w:color w:val="54555A"/>
          <w:sz w:val="27"/>
          <w:szCs w:val="27"/>
          <w:lang w:eastAsia="ru-RU"/>
        </w:rPr>
        <w:t> и применяют их </w:t>
      </w: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при выполнении неотложного служебного задания</w:t>
      </w:r>
      <w:r w:rsidRPr="002A52DF">
        <w:rPr>
          <w:rFonts w:ascii="Arial" w:eastAsia="Times New Roman" w:hAnsi="Arial" w:cs="Arial"/>
          <w:i/>
          <w:iCs/>
          <w:color w:val="54555A"/>
          <w:sz w:val="27"/>
          <w:szCs w:val="27"/>
          <w:lang w:eastAsia="ru-RU"/>
        </w:rPr>
        <w:t>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Специальный световой сигнал – это проблесковый маячок.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Специальный звуковой сигнал – это сирена.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теперь вспомните, пожалуйста, какого цвета проблесковый маячок на машине «Скорой помощи»? А на машине «Пожарной охраны»?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касается «Скорой помощи», то здесь</w:t>
      </w:r>
      <w:r w:rsidR="00732E3C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все</w:t>
      </w:r>
      <w:proofErr w:type="gramStart"/>
      <w:r w:rsidR="00732E3C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</w:t>
      </w:r>
      <w:proofErr w:type="gram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как правило, единодушны во мнении. Почти все считают, что на «Скорой помощи» проблесковый маячок </w:t>
      </w:r>
      <w:r w:rsidRPr="002A52DF">
        <w:rPr>
          <w:rFonts w:ascii="Arial" w:eastAsia="Times New Roman" w:hAnsi="Arial" w:cs="Arial"/>
          <w:b/>
          <w:bCs/>
          <w:color w:val="0000FF"/>
          <w:sz w:val="18"/>
          <w:szCs w:val="18"/>
          <w:u w:val="single"/>
          <w:lang w:eastAsia="ru-RU"/>
        </w:rPr>
        <w:t>синего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цвета. Однако, что касается «Пожарной охраны», то здесь мнения могут и разделиться. Половина или даже большая часть утверждают, что </w:t>
      </w:r>
      <w:r w:rsidRPr="002A52DF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ru-RU"/>
        </w:rPr>
        <w:t>красного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 вот, и там и там проблесковые маячки </w:t>
      </w:r>
      <w:r w:rsidRPr="002A52DF">
        <w:rPr>
          <w:rFonts w:ascii="Arial" w:eastAsia="Times New Roman" w:hAnsi="Arial" w:cs="Arial"/>
          <w:b/>
          <w:bCs/>
          <w:color w:val="0000FF"/>
          <w:sz w:val="18"/>
          <w:szCs w:val="18"/>
          <w:u w:val="single"/>
          <w:lang w:eastAsia="ru-RU"/>
        </w:rPr>
        <w:t>синего цвета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И вообще давайте запомним следующее: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467225" cy="3314700"/>
            <wp:effectExtent l="0" t="0" r="9525" b="0"/>
            <wp:docPr id="16" name="Рисунок 16" descr="Тема 5. Применение спецсигналов. 01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5. Применение спецсигналов. 01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Если транспортное средство оснащено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проблесковыми маячками, и они включены,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732E3C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27"/>
          <w:szCs w:val="27"/>
          <w:lang w:eastAsia="ru-RU"/>
        </w:rPr>
        <w:t>и хотя бы один из</w:t>
      </w:r>
      <w:r w:rsidR="002A52DF"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 xml:space="preserve"> них – </w:t>
      </w:r>
      <w:r w:rsidR="002A52DF" w:rsidRPr="002A52DF">
        <w:rPr>
          <w:rFonts w:ascii="Arial" w:eastAsia="Times New Roman" w:hAnsi="Arial" w:cs="Arial"/>
          <w:i/>
          <w:iCs/>
          <w:color w:val="54555A"/>
          <w:sz w:val="27"/>
          <w:szCs w:val="27"/>
          <w:u w:val="single"/>
          <w:lang w:eastAsia="ru-RU"/>
        </w:rPr>
        <w:t>синего</w:t>
      </w:r>
      <w:r w:rsidR="002A52DF"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цвета,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это транспортное средство в настоящий момент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выполняет неотложное служебное задание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и может отступать от требования Правил.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Конечно же, все мы должны уступать дорогу таким транспортным средствам. При этом не следует шарахаться, вылетать на </w:t>
      </w:r>
      <w:proofErr w:type="spellStart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встречку</w:t>
      </w:r>
      <w:proofErr w:type="spell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или останавливаться на обочине. Вы же знаете: «уступить дорогу» – это не обязательно остановиться. Просто освободите полосу, по которой Вас догоняет автомобиль с включенным проблесковым маячком синего цвета.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И </w:t>
      </w:r>
      <w:r w:rsidR="00BA6FC6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даже 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по соседней полосе плотно друг за другом идут машины. Сейчас не до деликатности – включайте указатели поворота и перестраивайтесь – </w:t>
      </w: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настойчиво, но безопасно!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(То есть, контролируя события в зеркало заднего вида и убеждаясь в том, что другие водители с пониманием относятся к Вашему вынужденному манёвру).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Правда, строго по Правилам уступать дорогу таким транспортным средствам водители обязаны только в том случае, если </w:t>
      </w: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одновременно включены и проблесковый маячок </w:t>
      </w:r>
      <w:r w:rsidRPr="002A52DF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синего цвета</w:t>
      </w: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, и сирена.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Поэтому, чтобы Вы не «</w:t>
      </w:r>
      <w:proofErr w:type="gramStart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проморгали</w:t>
      </w:r>
      <w:proofErr w:type="gram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»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Его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приближение и начали перестраиваться заблаговременно,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Он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ещё издалека к проблесковому маячку добавит сирену.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13710" w:type="dxa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13710"/>
      </w:tblGrid>
      <w:tr w:rsidR="002A52DF" w:rsidRPr="002A52DF" w:rsidTr="002A52D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3708400" cy="2184400"/>
                  <wp:effectExtent l="0" t="0" r="6350" b="6350"/>
                  <wp:docPr id="15" name="Рисунок 15" descr="Тема 5. Применение спецсигналов. 02.primenenie-specsignal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ма 5. Применение спецсигналов. 02.primenenie-specsignal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боковом зеркале водителю видно, что за ним следует автомобиль с включённым проблесковым маячком синего цвета. Но сирена не включена. Что сейчас, строго по Правилам, обязан сделать водитель?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  <w:proofErr w:type="gramStart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Обязан</w:t>
            </w:r>
            <w:proofErr w:type="gramEnd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незамедлительно перестроиться на соседнюю полосу.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Может продолжить движение в том же порядке.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 xml:space="preserve">А если </w:t>
            </w:r>
            <w:proofErr w:type="gramStart"/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едущий</w:t>
            </w:r>
            <w:proofErr w:type="gramEnd"/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 xml:space="preserve"> сзади к проблесковому маячку добавит сирену?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Тогда водитель обязан увеличить скорость.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 Тогда водитель обязан незамедлительно перестроиться на соседнюю полосу.</w:t>
            </w:r>
          </w:p>
        </w:tc>
      </w:tr>
    </w:tbl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что делать, если наоборот Вы догнали такое транспортное средство, например, автомобиль инспектора ГИБДД?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3. Пункт 3.2.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Запрещается выполнять обгон транспортного средства, имеющего нанесённые на наружной поверхности специальные </w:t>
      </w:r>
      <w:proofErr w:type="spellStart"/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цветографические</w:t>
      </w:r>
      <w:proofErr w:type="spellEnd"/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схемы с включённым проблесковым маячком синего цвета и специальным звуковым сигналом.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Как видим, здесь ничего не сказано про опережение. Запрещён только обгон. И, следовательно, если дело происходит на многополосной дороге, можете смело опережать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Его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(естественно, не нарушая установленного скоростного режима).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Теперь, что касается обгона. Обратите внимание! Правила запрещают обгон только тех транспортных средств, у которых, помимо включённой </w:t>
      </w:r>
      <w:proofErr w:type="gramStart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мигалки</w:t>
      </w:r>
      <w:proofErr w:type="gram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включённой сирены, есть ещё одно отличительное свойство – </w:t>
      </w: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lang w:eastAsia="ru-RU"/>
        </w:rPr>
        <w:t xml:space="preserve">на поверхностях нанесены специальные </w:t>
      </w:r>
      <w:proofErr w:type="spellStart"/>
      <w:r w:rsidRPr="002A52DF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lang w:eastAsia="ru-RU"/>
        </w:rPr>
        <w:t>цветографические</w:t>
      </w:r>
      <w:proofErr w:type="spellEnd"/>
      <w:r w:rsidRPr="002A52DF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lang w:eastAsia="ru-RU"/>
        </w:rPr>
        <w:t xml:space="preserve"> схемы.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14" name="Рисунок 14" descr="Тема 5. Применение спецсигналов. 03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5. Применение спецсигналов. 03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есть, по Правилам, уступать дорогу мы обязаны и этим…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13" name="Рисунок 13" descr="Тема 5. Применение спецсигналов. 04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5. Применение спецсигналов. 04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… и этим.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905000"/>
            <wp:effectExtent l="0" t="0" r="0" b="0"/>
            <wp:docPr id="12" name="Рисунок 12" descr="Тема 5. Применение спецсигналов. 05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5. Применение спецсигналов. 05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А вот обгонять запрещено только этих (если у них работает проблесковый маячок синего цвета </w:t>
      </w:r>
      <w:r w:rsidR="00BA6FC6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и одновременно включена сирена) и нанесены </w:t>
      </w:r>
      <w:r w:rsidR="00BA6FC6"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специальные </w:t>
      </w:r>
      <w:proofErr w:type="spellStart"/>
      <w:r w:rsidR="00BA6FC6"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цветографические</w:t>
      </w:r>
      <w:proofErr w:type="spellEnd"/>
      <w:r w:rsidR="00BA6FC6"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схемы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bookmarkStart w:id="0" w:name="_GoBack"/>
      <w:bookmarkEnd w:id="0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pPr w:leftFromText="180" w:rightFromText="180" w:vertAnchor="text" w:horzAnchor="page" w:tblpX="785" w:tblpY="8"/>
        <w:tblW w:w="10990" w:type="dxa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10990"/>
      </w:tblGrid>
      <w:tr w:rsidR="002A52DF" w:rsidRPr="002A52DF" w:rsidTr="002A52DF">
        <w:tc>
          <w:tcPr>
            <w:tcW w:w="1099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Разрешено ли обгонять транспортные средства с работающим проблесковым маячком синего цвета и включенной сиреной?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1. Разрешено.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2. Запрещено.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Запрещено, если на поверхностях этого транспортного средства имеются специальные </w:t>
            </w:r>
            <w:proofErr w:type="spellStart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цветографические</w:t>
            </w:r>
            <w:proofErr w:type="spellEnd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схемы.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Разрешено ли опережать транспортные средства с работающим проблесковым маячком синего цвета и включенной сиреной?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Запрещено.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Запрещено, если на поверхностях этого транспортного средства имеются специальные </w:t>
            </w:r>
            <w:proofErr w:type="spellStart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цветографические</w:t>
            </w:r>
            <w:proofErr w:type="spellEnd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схемы.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</w:tc>
      </w:tr>
    </w:tbl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Отдельного разговора заслуживает разъезд с таким транспортным средством на перекрёстке.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Для того чтобы проехать на красный сигнал светофора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Ему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достаточно включить проблесковый маячок синего цвета.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Опять-таки одного проблескового маячка синего цвета достаточно для того, чтобы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Он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имел право проехать перекрёсток в любом направлении (невзирая на требования знаков или разметки).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при этом надо же обеспечить и надлежащую безопасность. Если «пустой» перекрёсток можно проехать и «молча», то при наличии движения на перекрёстке без сирены никак не обойтись. Более того, даже включив и маячок, и сирену, водитель «Скорой помощи» будет проезжать перекрёсток с осторожностью, постоянно контролируя, все ли уступают ему дорогу. Тем более что именно так это и прописано в Правилах.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3, пункт 3.1.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Водители транспортных сре</w:t>
      </w:r>
      <w:proofErr w:type="gramStart"/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дств с вкл</w:t>
      </w:r>
      <w:proofErr w:type="gramEnd"/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ючённым проблесковым маячком синего цвета, выполняя неотложное служебное задание, могут отступать от требований разделов 6 (кроме сигналов регулировщика) и 8 -18 настоящих Правил, приложений 1 и 2 к настоящим Правилам при условии обеспечения безопасности дорожного движения.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lastRenderedPageBreak/>
        <w:t>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сигнал. </w:t>
      </w: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Воспользоваться приоритетом они могут, только убедившись, что им уступают дорогу.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 сути, это требование Правил означает следующее – если у транспортного средства включён проблесковый маячок синего цвета, то: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водитель этого транспортного средства может игнорировать действие светофоров, знаков и разметки;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– может двигаться по тротуарам и по </w:t>
      </w:r>
      <w:proofErr w:type="spellStart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встречке</w:t>
      </w:r>
      <w:proofErr w:type="spell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;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может где угодно останавливаться, стоять, разворачиваться и двигаться задним ходом;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может двигаться с любой скоростью (в том числе во дворах и в жилых зонах).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этом все остальные обязаны уступать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Ему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дорогу, </w:t>
      </w:r>
      <w:r w:rsidRPr="002A52DF">
        <w:rPr>
          <w:rFonts w:ascii="Arial" w:eastAsia="Times New Roman" w:hAnsi="Arial" w:cs="Arial"/>
          <w:color w:val="54555A"/>
          <w:sz w:val="18"/>
          <w:szCs w:val="18"/>
          <w:u w:val="single"/>
          <w:lang w:eastAsia="ru-RU"/>
        </w:rPr>
        <w:t xml:space="preserve">но только в случае, если вместе с </w:t>
      </w:r>
      <w:proofErr w:type="gramStart"/>
      <w:r w:rsidRPr="002A52DF">
        <w:rPr>
          <w:rFonts w:ascii="Arial" w:eastAsia="Times New Roman" w:hAnsi="Arial" w:cs="Arial"/>
          <w:color w:val="54555A"/>
          <w:sz w:val="18"/>
          <w:szCs w:val="18"/>
          <w:u w:val="single"/>
          <w:lang w:eastAsia="ru-RU"/>
        </w:rPr>
        <w:t>мигалкой</w:t>
      </w:r>
      <w:proofErr w:type="gramEnd"/>
      <w:r w:rsidRPr="002A52DF">
        <w:rPr>
          <w:rFonts w:ascii="Arial" w:eastAsia="Times New Roman" w:hAnsi="Arial" w:cs="Arial"/>
          <w:color w:val="54555A"/>
          <w:sz w:val="18"/>
          <w:szCs w:val="18"/>
          <w:u w:val="single"/>
          <w:lang w:eastAsia="ru-RU"/>
        </w:rPr>
        <w:t xml:space="preserve"> включена ещё и сирена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 Более того, воспользоваться приоритетом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Он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может, только убедившись, что все остальные действительно и видят, и слышат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Его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и действительно уступают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Ему </w:t>
      </w: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дорогу.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Несколько иначе будут развиваться события в случае с регулировщиком.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Из приведённого выше пункта 3.1 Правил следует, что в случае, если на перекрёстке есть регулировщик, тогда и любой </w:t>
      </w:r>
      <w:proofErr w:type="spellStart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спецавтомобиль</w:t>
      </w:r>
      <w:proofErr w:type="spell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(какой бы у него не был проблесковый маячок) обязан подчиняться сигналам регулировщика. </w:t>
      </w:r>
      <w:r w:rsidRPr="002A52DF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По Правилам регулировщик – главное лицо на дороге для любого водителя (даже для водителя президента).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11" name="Рисунок 11" descr="Тема 5. Применение спецсигналов. 06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5. Применение спецсигналов. 06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этой ситуации (в отсутствии регулировщика) водитель синего джипа обязан уступить дорогу Скорой помощи, невзирая на сигналы светофора, поскольку у Скорой помощи включены и проблесковый маячок, и сирена.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905000"/>
            <wp:effectExtent l="0" t="0" r="0" b="0"/>
            <wp:docPr id="10" name="Рисунок 10" descr="Тема 5. Применение спецсигналов. 07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5. Применение спецсигналов. 07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сейчас, водитель Скорой помощи обязан остановиться, а водитель синего джипа может первым проехать перекрёсток.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(Забегая вперёд, сообщаю вам, что  такой сигнал регулировщика запрещает движение Скорой помощи, а водителю синего джипа разрешено движение прямо или направо).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9" name="Рисунок 9" descr="Тема 5. Применение спецсигналов. 08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5. Применение спецсигналов. 08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Другое дело, что такого просто не может быть!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только регулировщик услышит приближающуюся сирену, он немедленно остановит всё движение на перекрёстке (для этого ему достаточно поднять правую руку вверх).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905000"/>
            <wp:effectExtent l="0" t="0" r="0" b="0"/>
            <wp:docPr id="8" name="Рисунок 8" descr="Тема 5. Применение спецсигналов. 09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а 5. Применение спецсигналов. 09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После чего «Скорая помощь», спешащая к больному (или «Пожарная охрана», спешащая на пожар, или автомобиль ДПС вместе с сопровождаемой организованной транспортной колонной) беспрепятственно проедут перекрёсток в нужном им направлении.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Отдельного разговора заслуживает следующая ситуация.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7" name="Рисунок 7" descr="Тема 5. Применение спецсигналов. 10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5. Применение спецсигналов. 10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Представьте, Вы двигаетесь по дороге и видите впереди не едущее, но стоящее транспортное средство с включенным проблесковым маячком синего цвета.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Следует предположить, что, скорее всего, там что-то случилось. Возможно ДТП! Возможно даже, что на проезжей части находятся пострадавшие. Инспектор ГИБДД остановил свой автомобиль перед местом происшествия и включёнными маячками сообщает всем: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«Снизить скорость и быть готовым в случае необходимости остановиться!»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905000"/>
            <wp:effectExtent l="0" t="0" r="0" b="0"/>
            <wp:docPr id="6" name="Рисунок 6" descr="Тема 5. Применение спецсигналов. 11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5. Применение спецсигналов. 11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это может быть и просто стандартная проверка документов.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Однако, в любом случае, если впереди стоит транспортное средство с включённым проблесковым маячком синего цвета, водители обязаны снижать скорость и быть готовыми в случае необходимости остановиться.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13184" w:type="dxa"/>
        <w:tblInd w:w="-776" w:type="dxa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13184"/>
      </w:tblGrid>
      <w:tr w:rsidR="002A52DF" w:rsidRPr="002A52DF" w:rsidTr="002A52DF">
        <w:tc>
          <w:tcPr>
            <w:tcW w:w="1318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0F02438A" wp14:editId="64E5CAAA">
                  <wp:extent cx="4762500" cy="1905000"/>
                  <wp:effectExtent l="0" t="0" r="0" b="0"/>
                  <wp:docPr id="5" name="Рисунок 5" descr="Тема 5. Применение спецсигналов. 12.primenenie-specsignal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ема 5. Применение спецсигналов. 12.primenenie-specsignal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</w:pP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Представьте себя за рулём этого синего джипа. Должны ли Вы сейчас уступить дорогу?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Да, </w:t>
            </w:r>
            <w:proofErr w:type="gramStart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должен</w:t>
            </w:r>
            <w:proofErr w:type="gramEnd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, поскольку оба автомобиля оборудованы проблесковыми маячками синего цвета.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Нет не </w:t>
            </w:r>
            <w:proofErr w:type="gramStart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должен</w:t>
            </w:r>
            <w:proofErr w:type="gramEnd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, поскольку у обоих автомобилей </w:t>
            </w:r>
            <w:proofErr w:type="spellStart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спецсигналы</w:t>
            </w:r>
            <w:proofErr w:type="spellEnd"/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не включены.</w:t>
            </w:r>
          </w:p>
        </w:tc>
      </w:tr>
    </w:tbl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11482" w:type="dxa"/>
        <w:tblInd w:w="-1201" w:type="dxa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11482"/>
      </w:tblGrid>
      <w:tr w:rsidR="002A52DF" w:rsidRPr="002A52DF" w:rsidTr="002A52DF">
        <w:tc>
          <w:tcPr>
            <w:tcW w:w="1148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D4F4FB0" wp14:editId="66B10653">
                  <wp:extent cx="4762500" cy="1905000"/>
                  <wp:effectExtent l="0" t="0" r="0" b="0"/>
                  <wp:docPr id="4" name="Рисунок 4" descr="Тема 5. Применение спецсигналов. 13.primenenie-specsignal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Тема 5. Применение спецсигналов. 13.primenenie-specsignal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К чему обязывает водителей такая ситуация?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Необходимо прекратить дальнейшее движение.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52DF" w:rsidRPr="002A52DF" w:rsidRDefault="002A52DF" w:rsidP="002A52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2A52DF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2A52D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Необходимо снизить скорость и быть готовым при необходимости остановиться.</w:t>
            </w:r>
          </w:p>
        </w:tc>
      </w:tr>
    </w:tbl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Итак, у «Скорой помощи» и «Пожарной охраны» проблесковые маячки синего цвета, а вот автомобиль инспектора ГИБДД может быть оснащён двумя проблесковыми маячками – синего и красного цветов. Это делается для того, чтобы по этому признаку водители могли отличать его от других автомобилей оперативных служб.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" name="Рисунок 3" descr="Тема 5. Применение спецсигналов. 14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5. Применение спецсигналов. 14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Кроме этого существуют ещё транспортные средства, оснащённые проблесковыми маячками желтого или оранжевого цветов. Эти транспортные средства также могут отступать от требования Правил, но с соблюдением всех мер предосторожности, поскольку маячки желтого или оранжевого цвета не дают преимущества в движении.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Вы наверняка встречали такие машины. Это те, кто чистят дорогу, ремонтируют покрытие, чинят электричество, доставляют топливо на АЗС и т.д. Сирен у них никаких нет, а проблесковый маячок нужен исключительно для того, чтобы Вы смогли своевременно его увидеть и сказать себе: </w:t>
      </w:r>
      <w:r w:rsidRPr="002A52DF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«Водителю этого транспортного средства сейчас трудней, чем мне. Ему нужно и за безопасностью следить и работу выполнять. Поэтому, разъезжаясь с ним, я буду особенно внимательным и аккуратным».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809750"/>
            <wp:effectExtent l="0" t="0" r="0" b="0"/>
            <wp:docPr id="2" name="Рисунок 2" descr="Тема 5. Применение спецсигналов. 15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ма 5. Применение спецсигналов. 15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Завершая разговор о </w:t>
      </w:r>
      <w:proofErr w:type="spellStart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спецсигналах</w:t>
      </w:r>
      <w:proofErr w:type="spellEnd"/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осталось только лишь сказать несколько слов о маячке бело-лунного цвета. Такими маячками оснащаются инкассаторские автомобили и другие автомобили, перевозящие ценные грузы. У них, кстати, есть ещё и сирена.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1" name="Рисунок 1" descr="Тема 5. Применение спецсигналов. 16.primenenie-specsign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ма 5. Применение спецсигналов. 16.primenenie-specsignalov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F" w:rsidRPr="002A52DF" w:rsidRDefault="002A52DF" w:rsidP="002A52D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Проблесковый маячок бело-лунного не даёт преимущества в движении, он нужен экипажу как сигнал бедствия или тревоги – его включают вместе с сиреной при нападении.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A52DF" w:rsidRPr="002A52DF" w:rsidRDefault="002A52DF" w:rsidP="002A52D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2A52D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17DFC" w:rsidRDefault="00317DFC"/>
    <w:sectPr w:rsidR="00317DFC" w:rsidSect="002A52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55"/>
    <w:rsid w:val="000240B1"/>
    <w:rsid w:val="00060242"/>
    <w:rsid w:val="0006738B"/>
    <w:rsid w:val="000C1A9B"/>
    <w:rsid w:val="000E2C3E"/>
    <w:rsid w:val="00191D98"/>
    <w:rsid w:val="001D0050"/>
    <w:rsid w:val="00216569"/>
    <w:rsid w:val="002259E1"/>
    <w:rsid w:val="00281969"/>
    <w:rsid w:val="002A52DF"/>
    <w:rsid w:val="002E049E"/>
    <w:rsid w:val="002F0FB8"/>
    <w:rsid w:val="00317DFC"/>
    <w:rsid w:val="00327BC3"/>
    <w:rsid w:val="00394B1E"/>
    <w:rsid w:val="003B777B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32E3C"/>
    <w:rsid w:val="0074720D"/>
    <w:rsid w:val="00761E0A"/>
    <w:rsid w:val="007B29D1"/>
    <w:rsid w:val="007C3A1C"/>
    <w:rsid w:val="007D5F6C"/>
    <w:rsid w:val="00857890"/>
    <w:rsid w:val="008B059F"/>
    <w:rsid w:val="008D767C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A6FC6"/>
    <w:rsid w:val="00BB16AD"/>
    <w:rsid w:val="00BE669E"/>
    <w:rsid w:val="00BF7FE9"/>
    <w:rsid w:val="00C12561"/>
    <w:rsid w:val="00CD2E4F"/>
    <w:rsid w:val="00CE3F84"/>
    <w:rsid w:val="00D6658F"/>
    <w:rsid w:val="00DF5A55"/>
    <w:rsid w:val="00E36F14"/>
    <w:rsid w:val="00E60298"/>
    <w:rsid w:val="00EA2D7D"/>
    <w:rsid w:val="00EC5EE2"/>
    <w:rsid w:val="00EF11A3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1">
    <w:name w:val="header_1"/>
    <w:basedOn w:val="a0"/>
    <w:rsid w:val="002A52DF"/>
  </w:style>
  <w:style w:type="character" w:styleId="a4">
    <w:name w:val="Emphasis"/>
    <w:basedOn w:val="a0"/>
    <w:uiPriority w:val="20"/>
    <w:qFormat/>
    <w:rsid w:val="002A52DF"/>
    <w:rPr>
      <w:i/>
      <w:iCs/>
    </w:rPr>
  </w:style>
  <w:style w:type="paragraph" w:customStyle="1" w:styleId="notright">
    <w:name w:val="not_right"/>
    <w:basedOn w:val="a"/>
    <w:rsid w:val="002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2">
    <w:name w:val="header_2"/>
    <w:basedOn w:val="a0"/>
    <w:rsid w:val="002A52DF"/>
  </w:style>
  <w:style w:type="character" w:customStyle="1" w:styleId="stylecolor">
    <w:name w:val="style_color"/>
    <w:basedOn w:val="a0"/>
    <w:rsid w:val="002A52DF"/>
  </w:style>
  <w:style w:type="character" w:styleId="a5">
    <w:name w:val="Strong"/>
    <w:basedOn w:val="a0"/>
    <w:uiPriority w:val="22"/>
    <w:qFormat/>
    <w:rsid w:val="002A52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1">
    <w:name w:val="header_1"/>
    <w:basedOn w:val="a0"/>
    <w:rsid w:val="002A52DF"/>
  </w:style>
  <w:style w:type="character" w:styleId="a4">
    <w:name w:val="Emphasis"/>
    <w:basedOn w:val="a0"/>
    <w:uiPriority w:val="20"/>
    <w:qFormat/>
    <w:rsid w:val="002A52DF"/>
    <w:rPr>
      <w:i/>
      <w:iCs/>
    </w:rPr>
  </w:style>
  <w:style w:type="paragraph" w:customStyle="1" w:styleId="notright">
    <w:name w:val="not_right"/>
    <w:basedOn w:val="a"/>
    <w:rsid w:val="002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2">
    <w:name w:val="header_2"/>
    <w:basedOn w:val="a0"/>
    <w:rsid w:val="002A52DF"/>
  </w:style>
  <w:style w:type="character" w:customStyle="1" w:styleId="stylecolor">
    <w:name w:val="style_color"/>
    <w:basedOn w:val="a0"/>
    <w:rsid w:val="002A52DF"/>
  </w:style>
  <w:style w:type="character" w:styleId="a5">
    <w:name w:val="Strong"/>
    <w:basedOn w:val="a0"/>
    <w:uiPriority w:val="22"/>
    <w:qFormat/>
    <w:rsid w:val="002A52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6</cp:revision>
  <dcterms:created xsi:type="dcterms:W3CDTF">2019-09-12T05:52:00Z</dcterms:created>
  <dcterms:modified xsi:type="dcterms:W3CDTF">2020-01-29T10:58:00Z</dcterms:modified>
</cp:coreProperties>
</file>