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2E71" w:rsidRPr="00C92E71" w:rsidRDefault="00C92E71" w:rsidP="00C92E71">
      <w:pPr>
        <w:spacing w:after="0" w:line="375" w:lineRule="atLeast"/>
        <w:jc w:val="center"/>
        <w:outlineLvl w:val="0"/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7B7267"/>
          <w:kern w:val="36"/>
          <w:sz w:val="27"/>
          <w:szCs w:val="27"/>
          <w:lang w:eastAsia="ru-RU"/>
        </w:rPr>
        <w:t>Тема 10. Скорость движения.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Прежде всего, необходимо понимать, что ограничения скорости могут быть: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а). Глобальными;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б). Локальными;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в). Специальными.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Глобальные ограничения скорости.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1943100" cy="2962275"/>
            <wp:effectExtent l="0" t="0" r="0" b="9525"/>
            <wp:docPr id="15" name="Рисунок 15" descr="Тема 10. Скорость движения. 10_01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ема 10. Скорость движения. 10_01.skorost-dvizheniy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96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Ограничения скорости, носящие глобальный характер, действуют на всей дорожной сети страны. И эти ограничения вам хорошо знакомы.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и пресловутые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60 км/ч</w:t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на дорогах в населённых пунктах.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и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90 км/ч</w:t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на дорогах вне населенных пунктов.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и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110 км/ч</w:t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– на автомагистралях.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14" name="Рисунок 14" descr="Тема 10. Скорость движения. 10_02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Тема 10. Скорость движения. 10_02.skorost-dvizheniy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Наконец, это известные всем 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20 км/ч</w:t>
      </w: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– предел разрешённой скорости в жилых территориях, обозначенных соответствующими знаками, а также в любом дворе.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Вместе с тем на любом участке любой дороги с помощью знаков или разметки можно ввести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i/>
          <w:iCs/>
          <w:color w:val="54555A"/>
          <w:sz w:val="48"/>
          <w:szCs w:val="48"/>
          <w:lang w:eastAsia="ru-RU"/>
        </w:rPr>
        <w:t>локальные ограничения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,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причём, как в сторону уменьшения, так и в сторону увеличения разрешённой скорости движения.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3" name="Рисунок 13" descr="Тема 10. Скорость движения. 10_03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ема 10. Скорость движения. 10_03.skorost-dvizheniy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участок дороги вне населённого пункта, и если бы не знак, можно было бы двигаться со скоростью 90 км/ч.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знак стоит, и теперь, начиная с места установки знака, максимальная разрешённая скорость  – 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40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2" name="Рисунок 12" descr="Тема 10. Скорость движения. 10_04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Тема 10. Скорость движения. 10_04.skorost-dvizheniy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Это третье Транспортное кольцо в Москве, и как в любом населённом пункте, максимально разрешённая скорость на этой дороге – 60 км/ч.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вот на этом участке знаком разрешили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80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11" name="Рисунок 11" descr="Тема 10. Скорость движения. 10_05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ема 10. Скорость движения. 10_05.skorost-dvizheniy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этом участке дороги, на правой полосе, скоростной режим обычный – не более 90 км/ч.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на левой полосе скоростной режим необычный! Конечно же, как на любой дороге вне населённого пункта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более 90 км/ч</w:t>
      </w:r>
      <w:r w:rsidRPr="00C92E71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Но при этом обязательно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не менее 50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10" name="Рисунок 10" descr="Тема 10. Скорость движения. 10_06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ема 10. Скорость движения. 10_06.skorost-dvizheniya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Только что вы ехали со скоростью 90 км/ч. Но вот на дороге разметка, и с этого места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максимум 60 км/ч!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К специальным ограничениям скорости можно отнести следующие случаи.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t>Во-первых, это буксировка.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9" name="Рисунок 9" descr="Тема 10. Скорость движения. 10_07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Тема 10. Скорость движения. 10_07.skorost-dvizheniya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соответствие с Правилами максимальная разрешённая скорость при буксировке механических транспортных средств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50 км/ч.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Причём эта норма действует на всех дорогах (и в населённых пунктах, и вне населённых пунктов).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36"/>
          <w:szCs w:val="36"/>
          <w:lang w:eastAsia="ru-RU"/>
        </w:rPr>
        <w:lastRenderedPageBreak/>
        <w:t>Во-вторых, это движение с прицепом.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809750"/>
            <wp:effectExtent l="0" t="0" r="0" b="0"/>
            <wp:docPr id="8" name="Рисунок 8" descr="Тема 10. Скорость движения. 10_08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Тема 10. Скорость движения. 10_08.skorost-dvizheniya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На дорогах вне населённых пунктов прицеп «отбирает» у глобальных ограничений 20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27"/>
          <w:szCs w:val="27"/>
          <w:lang w:eastAsia="ru-RU"/>
        </w:rPr>
        <w:t>Это следует понимать следующим образом: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 движении по автомагистрали без прицепа – 110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 движении по автомагистрали с прицепом – 90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 движении по прочим дорогам вне населённых пунктов без прицепа – 90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При движении по прочим дорогам вне населённых пунктов с прицепом – 70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В населённых пунктах всем транспортным средствам (с прицепом или без прицепа) Правила установили одинаковый предел – 60 км/ч.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FA1DFB" w:rsidRDefault="00FA1DFB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</w:p>
    <w:p w:rsidR="00FA1DFB" w:rsidRDefault="00FA1DFB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</w:p>
    <w:p w:rsidR="00FA1DFB" w:rsidRDefault="00FA1DFB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</w:p>
    <w:p w:rsidR="00FA1DFB" w:rsidRDefault="00FA1DFB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27"/>
          <w:szCs w:val="27"/>
          <w:lang w:eastAsia="ru-RU"/>
        </w:rPr>
      </w:pP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27"/>
          <w:szCs w:val="27"/>
          <w:lang w:eastAsia="ru-RU"/>
        </w:rPr>
        <w:lastRenderedPageBreak/>
        <w:t>Вот как об этом спрашивают на экзамене: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92E71" w:rsidRPr="00C92E71" w:rsidTr="00C92E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D436B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7" name="Рисунок 7" descr="Тема 10. Скорость движения. 10_09.skorost-dvizh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Тема 10. Скорость движения. 10_09.skorost-dvizh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С какой максимальной скоростью Вы можете продолжить движение на легковом автомобиле с прицепом?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50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70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3. 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90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с прицепом, то и до знака – 70, и после знака -70.</w:t>
            </w:r>
          </w:p>
        </w:tc>
      </w:tr>
    </w:tbl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92E71" w:rsidRPr="00C92E71" w:rsidTr="00C92E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1D436B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noProof/>
                <w:color w:val="54555A"/>
                <w:sz w:val="24"/>
                <w:szCs w:val="24"/>
                <w:lang w:eastAsia="ru-RU"/>
              </w:rPr>
              <w:drawing>
                <wp:inline distT="0" distB="0" distL="0" distR="0">
                  <wp:extent cx="4762500" cy="1790700"/>
                  <wp:effectExtent l="0" t="0" r="0" b="0"/>
                  <wp:docPr id="6" name="Рисунок 6" descr="Тема 10. Скорость движения. 10_10.skorost-dvizheniy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Тема 10. Скорость движения. 10_10.skorost-dvizheniy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0" cy="1790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С какой максимальной скоростью разрешается продолжить движение при буксировке неисправного транспортного средства?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1. 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50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70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3. 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90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Если буксируете, то и до знака – 50, и после знака -50. И вообще, везде – максимум 50.</w:t>
            </w:r>
          </w:p>
        </w:tc>
      </w:tr>
    </w:tbl>
    <w:p w:rsidR="00C92E71" w:rsidRPr="00C92E71" w:rsidRDefault="00616793" w:rsidP="00FA1DFB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С этими задачками все справляются</w:t>
      </w:r>
      <w:bookmarkStart w:id="0" w:name="_GoBack"/>
      <w:bookmarkEnd w:id="0"/>
      <w:r w:rsidR="00C92E71"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 xml:space="preserve"> легко. Но есть задачки и </w:t>
      </w:r>
      <w:proofErr w:type="gramStart"/>
      <w:r w:rsidR="00C92E71"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посложнее</w:t>
      </w:r>
      <w:proofErr w:type="gramEnd"/>
      <w:r w:rsidR="00C92E71"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.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92E71" w:rsidRPr="00C92E71" w:rsidTr="00C92E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 xml:space="preserve">Каким </w:t>
            </w:r>
            <w:proofErr w:type="gramStart"/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автомобилям</w:t>
            </w:r>
            <w:proofErr w:type="gramEnd"/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 xml:space="preserve"> и в </w:t>
            </w:r>
            <w:proofErr w:type="gramStart"/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каких</w:t>
            </w:r>
            <w:proofErr w:type="gramEnd"/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 xml:space="preserve"> случаях разрешается движение вне населенных пунктов со скоростью не более 90 км/ч?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Легковым автомобилям при буксировке прицепа на автомагистралях.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Легковым автомобилям и грузовым автомобилям с разрешенной максимальной массой не более 3,5 т на всех дорогах, кроме автомагистралей.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Всем перечисленным автомобилям в указанных случаях.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u w:val="single"/>
                <w:lang w:eastAsia="ru-RU"/>
              </w:rPr>
              <w:t>Комментарий к задаче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Вопрос из разряда «трудных». Но труден он не сам по себе, а потому что его так задали – не сразу удаётся понять, о чём, собственно, спрашивают.</w:t>
            </w:r>
          </w:p>
          <w:p w:rsidR="00C92E71" w:rsidRPr="00C92E71" w:rsidRDefault="00C92E71" w:rsidP="00C92E71">
            <w:pPr>
              <w:spacing w:after="0" w:line="240" w:lineRule="atLeast"/>
              <w:jc w:val="both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Авторы Билетов опять всеми силами стараются вас запутать. Здесь все три ответа – правильные. Но третий – самый правильный!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А спрашивают вот о чём:</w:t>
            </w:r>
          </w:p>
          <w:p w:rsidR="00C92E71" w:rsidRPr="00C92E71" w:rsidRDefault="00C92E71" w:rsidP="00C92E71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Знаете ли вы, что прицеп «отбирает» у вас 20 км/ч. А если так, то с какой максимальной скоростью поедем по автомагистрали на легковом автомобиле с прицепом? (Ответ – 90 км/ч).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Знаете ли вы, что с такой же скоростью (90 км/ч) можно двигаться и по обычной дороге вне населённого пункта (если, конечно, без прицепа).</w:t>
            </w:r>
          </w:p>
          <w:p w:rsidR="00C92E71" w:rsidRPr="00C92E71" w:rsidRDefault="00C92E71" w:rsidP="00C92E7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Знаете ли вы, что на легковые автомобили и на грузовые автомобили с разрешенной максимальной массой не более 3,5 тонн распространяются одни и те же скоростные ограничения.</w:t>
            </w:r>
          </w:p>
        </w:tc>
      </w:tr>
    </w:tbl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Теперь про мотоциклы.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Для мотоциклов установлены те же ограничения, что и для автомобилей категории «В», а именно: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на автомагистралях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110 км/ч;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на прочих дорогах вне населённых пунктов максимальная разрешённая скорость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90 км/ч;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– в населённых пунктах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60 км/ч.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про это есть одна задачка: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92E71" w:rsidRPr="00C92E71" w:rsidTr="00C92E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С какой скоростью мотоциклам разрешается движение вне населённых пунктов на автомагистралях?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более 70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более 90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Не более 110 км/ч.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</w:tc>
      </w:tr>
    </w:tbl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Теперь про мопеды.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Мопедам вообще везде установлен жёсткий лимит – </w:t>
      </w: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максимум 50 км/ч.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про это тоже разочек спросят: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tbl>
      <w:tblPr>
        <w:tblW w:w="0" w:type="auto"/>
        <w:tblBorders>
          <w:top w:val="single" w:sz="36" w:space="0" w:color="DCB17C"/>
          <w:left w:val="single" w:sz="36" w:space="0" w:color="DCB17C"/>
          <w:bottom w:val="single" w:sz="36" w:space="0" w:color="DCB17C"/>
          <w:right w:val="single" w:sz="36" w:space="0" w:color="DCB17C"/>
        </w:tblBorders>
        <w:tblCellMar>
          <w:top w:w="75" w:type="dxa"/>
          <w:left w:w="300" w:type="dxa"/>
          <w:bottom w:w="150" w:type="dxa"/>
          <w:right w:w="300" w:type="dxa"/>
        </w:tblCellMar>
        <w:tblLook w:val="04A0" w:firstRow="1" w:lastRow="0" w:firstColumn="1" w:lastColumn="0" w:noHBand="0" w:noVBand="1"/>
      </w:tblPr>
      <w:tblGrid>
        <w:gridCol w:w="9504"/>
      </w:tblGrid>
      <w:tr w:rsidR="00C92E71" w:rsidRPr="00C92E71" w:rsidTr="00C92E7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7"/>
                <w:szCs w:val="27"/>
                <w:lang w:eastAsia="ru-RU"/>
              </w:rPr>
              <w:t>В каких случаях водителю запрещается движение со скоростью более 50 км/ч?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1.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 управлении мопедом.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2.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При буксировке механического транспортного средства.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3.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Если соответствующий запрет установлен дорожным знаком «Ограничение максимальной скорости».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</w:t>
            </w:r>
          </w:p>
          <w:p w:rsidR="00C92E71" w:rsidRPr="00C92E71" w:rsidRDefault="00C92E71" w:rsidP="00C92E71">
            <w:pPr>
              <w:spacing w:after="0" w:line="240" w:lineRule="atLeast"/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</w:pPr>
            <w:r w:rsidRPr="00C92E71">
              <w:rPr>
                <w:rFonts w:ascii="Times New Roman" w:eastAsia="Times New Roman" w:hAnsi="Times New Roman" w:cs="Times New Roman"/>
                <w:b/>
                <w:bCs/>
                <w:color w:val="54555A"/>
                <w:sz w:val="24"/>
                <w:szCs w:val="24"/>
                <w:lang w:eastAsia="ru-RU"/>
              </w:rPr>
              <w:t>4.</w:t>
            </w:r>
            <w:r w:rsidRPr="00C92E71">
              <w:rPr>
                <w:rFonts w:ascii="Times New Roman" w:eastAsia="Times New Roman" w:hAnsi="Times New Roman" w:cs="Times New Roman"/>
                <w:color w:val="54555A"/>
                <w:sz w:val="24"/>
                <w:szCs w:val="24"/>
                <w:lang w:eastAsia="ru-RU"/>
              </w:rPr>
              <w:t> Во всех перечисленных случаях.</w:t>
            </w:r>
          </w:p>
        </w:tc>
      </w:tr>
    </w:tbl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Помимо вышеперечисленных ограничений Правила содержат ещё одно весьма важное требование: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10. Пункт 10.1.</w:t>
      </w: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Водитель должен вести транспортное средство со скоростью, не превышающей установленного ограничения, учитывая при этом интенсивность движения, особенности и состояние транспортного средства и груза, дорожные и метеорологические условия, в частности видимость в направлении движения.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5" name="Рисунок 5" descr="Тема 10. Скорость движения. 10_11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Тема 10. Скорость движения. 10_11.skorost-dvizheniy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Конечно же, выбирая скорость, водитель должен учитывать условия видимости в данный момент.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принципе, на этой дороге разрешено 90 км/ч. Но только не сейчас! Если сейчас двигаться со скоростью 90 км/ч, то помимо того, что это смертельно опасно, это ещё и нарушение Правил, а именно пункта 10.1.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Во всех случаях скорость должна быть такой, чтобы остановочный путь был меньше расстояния видимости!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lastRenderedPageBreak/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4" name="Рисунок 4" descr="Тема 10. Скорость движения. 10_12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Тема 10. Скорость движения. 10_12.skorost-dvizheniya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условия видимости прекрасные. Но посмотрите, в каком состоянии дорожное покрытие – это же сущий каток!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пункт 10.1 обязывает водителей учитывать дорожные условия при выборе безопасной скорости движения.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3" name="Рисунок 3" descr="Тема 10. Скорость движения. 10_13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Тема 10. Скорость движения. 10_13.skorost-dvizheniy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И ещё пункт 10.1 обязывает водителей выбирать скорость сообразно интенсивности движения.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Сейчас неважно, какая тут разрешённая скорость движения. Сейчас водитель обязан двигаться со скоростью потока, не покидая своей полосы.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Завершая разговор о скорости движения, нельзя не упомянуть ещё об одном интересном требовании десятого раздела Правил.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10. Пункт 10.5.</w:t>
      </w: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Водителю запрещается создавать помехи другим транспортным средствам, двигаясь без необходимости со слишком малой скоростью.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Обратите внимание – Правила не запрещают медленную езду, как таковую. Правила запрещают создавать помехи, двигаясь излишне медленно.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lastRenderedPageBreak/>
        <w:drawing>
          <wp:inline distT="0" distB="0" distL="0" distR="0">
            <wp:extent cx="4762500" cy="1790700"/>
            <wp:effectExtent l="0" t="0" r="0" b="0"/>
            <wp:docPr id="2" name="Рисунок 2" descr="Тема 10. Скорость движения. 10_14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Тема 10. Скорость движения. 10_14.skorost-dvizheniya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Представьте, что водитель впервые едет по этой улице и ищет нужный номер дома.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В данной ситуации, двигаясь медленно, водитель ничего не нарушает.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>
        <w:rPr>
          <w:rFonts w:ascii="Arial" w:eastAsia="Times New Roman" w:hAnsi="Arial" w:cs="Arial"/>
          <w:noProof/>
          <w:color w:val="54555A"/>
          <w:sz w:val="18"/>
          <w:szCs w:val="18"/>
          <w:lang w:eastAsia="ru-RU"/>
        </w:rPr>
        <w:drawing>
          <wp:inline distT="0" distB="0" distL="0" distR="0">
            <wp:extent cx="4762500" cy="1790700"/>
            <wp:effectExtent l="0" t="0" r="0" b="0"/>
            <wp:docPr id="1" name="Рисунок 1" descr="Тема 10. Скорость движения. 10_15.skorost-dvizhen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Тема 10. Скорость движения. 10_15.skorost-dvizheniya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сейчас, двигаясь медленно, водитель коричневого автомобиля создаёт помехи другим транспортным средствам и, следовательно, нарушает Правила (а именно, нарушает требования пункта 10.5).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DF2B6F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 </w:t>
      </w:r>
    </w:p>
    <w:p w:rsidR="00C92E71" w:rsidRPr="00C92E71" w:rsidRDefault="00C92E71" w:rsidP="00C92E71">
      <w:pPr>
        <w:spacing w:after="0" w:line="240" w:lineRule="atLeast"/>
        <w:jc w:val="center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И, наконец, последнее, но не менее важное.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b/>
          <w:bCs/>
          <w:color w:val="54555A"/>
          <w:sz w:val="27"/>
          <w:szCs w:val="27"/>
          <w:lang w:eastAsia="ru-RU"/>
        </w:rPr>
        <w:t>Правила. Раздел 10. Пункт 10.5.</w:t>
      </w:r>
      <w:r w:rsidRPr="00C92E71">
        <w:rPr>
          <w:rFonts w:ascii="Arial" w:eastAsia="Times New Roman" w:hAnsi="Arial" w:cs="Arial"/>
          <w:b/>
          <w:bCs/>
          <w:color w:val="54555A"/>
          <w:sz w:val="18"/>
          <w:szCs w:val="18"/>
          <w:lang w:eastAsia="ru-RU"/>
        </w:rPr>
        <w:t> Водителю запрещается резко тормозить, если это не требуется для предотвращения дорожно-транспортного происшествия.</w:t>
      </w:r>
    </w:p>
    <w:p w:rsidR="00C92E71" w:rsidRPr="00C92E71" w:rsidRDefault="00C92E71" w:rsidP="00C92E71">
      <w:pPr>
        <w:spacing w:after="0" w:line="240" w:lineRule="atLeast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 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Правила не содержат никаких ограничений на динамичность разгона. Стартовать можно сколь угодно резко, буквально срываясь с места.</w:t>
      </w:r>
    </w:p>
    <w:p w:rsidR="00C92E71" w:rsidRPr="00C92E71" w:rsidRDefault="00C92E71" w:rsidP="00C92E71">
      <w:pPr>
        <w:spacing w:after="0" w:line="240" w:lineRule="atLeast"/>
        <w:jc w:val="both"/>
        <w:rPr>
          <w:rFonts w:ascii="Arial" w:eastAsia="Times New Roman" w:hAnsi="Arial" w:cs="Arial"/>
          <w:color w:val="54555A"/>
          <w:sz w:val="18"/>
          <w:szCs w:val="18"/>
          <w:lang w:eastAsia="ru-RU"/>
        </w:rPr>
      </w:pPr>
      <w:r w:rsidRPr="00C92E71">
        <w:rPr>
          <w:rFonts w:ascii="Arial" w:eastAsia="Times New Roman" w:hAnsi="Arial" w:cs="Arial"/>
          <w:color w:val="54555A"/>
          <w:sz w:val="18"/>
          <w:szCs w:val="18"/>
          <w:lang w:eastAsia="ru-RU"/>
        </w:rPr>
        <w:t>А вот тормозить разрешается только плавно. Любое резкое торможение – это всегда опасность для движения, и Правила разрешают экстренное торможение только в экстренных случаях. При этом под экстренным случаем Правила понимают ситуацию, когда надо предотвратить ДТП.</w:t>
      </w:r>
    </w:p>
    <w:p w:rsidR="00317DFC" w:rsidRDefault="00317DFC"/>
    <w:sectPr w:rsidR="00317DFC" w:rsidSect="000A679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15C"/>
    <w:rsid w:val="000240B1"/>
    <w:rsid w:val="00060242"/>
    <w:rsid w:val="0006738B"/>
    <w:rsid w:val="000A6794"/>
    <w:rsid w:val="000C1A9B"/>
    <w:rsid w:val="000E2C3E"/>
    <w:rsid w:val="00191D98"/>
    <w:rsid w:val="001D0050"/>
    <w:rsid w:val="001D436B"/>
    <w:rsid w:val="00216569"/>
    <w:rsid w:val="002259E1"/>
    <w:rsid w:val="00281969"/>
    <w:rsid w:val="002E049E"/>
    <w:rsid w:val="002F0FB8"/>
    <w:rsid w:val="00317DFC"/>
    <w:rsid w:val="00327BC3"/>
    <w:rsid w:val="00394B1E"/>
    <w:rsid w:val="003B777B"/>
    <w:rsid w:val="003D78EB"/>
    <w:rsid w:val="003F0251"/>
    <w:rsid w:val="00423208"/>
    <w:rsid w:val="00463ED4"/>
    <w:rsid w:val="00465368"/>
    <w:rsid w:val="00490579"/>
    <w:rsid w:val="004B7964"/>
    <w:rsid w:val="004D3D59"/>
    <w:rsid w:val="004D5D13"/>
    <w:rsid w:val="005349EF"/>
    <w:rsid w:val="005541AF"/>
    <w:rsid w:val="005E085A"/>
    <w:rsid w:val="005F4FAB"/>
    <w:rsid w:val="00616793"/>
    <w:rsid w:val="006500EC"/>
    <w:rsid w:val="006B7A90"/>
    <w:rsid w:val="007108BE"/>
    <w:rsid w:val="0074720D"/>
    <w:rsid w:val="00761E0A"/>
    <w:rsid w:val="007B29D1"/>
    <w:rsid w:val="007C3A1C"/>
    <w:rsid w:val="007D5F6C"/>
    <w:rsid w:val="00857890"/>
    <w:rsid w:val="008B059F"/>
    <w:rsid w:val="00922060"/>
    <w:rsid w:val="0097126B"/>
    <w:rsid w:val="009C0D0F"/>
    <w:rsid w:val="009E578A"/>
    <w:rsid w:val="00A050EB"/>
    <w:rsid w:val="00A75651"/>
    <w:rsid w:val="00A87C04"/>
    <w:rsid w:val="00AA3A7B"/>
    <w:rsid w:val="00AB3003"/>
    <w:rsid w:val="00AF0C50"/>
    <w:rsid w:val="00B86D8F"/>
    <w:rsid w:val="00BB16AD"/>
    <w:rsid w:val="00BE669E"/>
    <w:rsid w:val="00BF7FE9"/>
    <w:rsid w:val="00C12561"/>
    <w:rsid w:val="00C92E71"/>
    <w:rsid w:val="00CD2E4F"/>
    <w:rsid w:val="00CE3F84"/>
    <w:rsid w:val="00D6658F"/>
    <w:rsid w:val="00D7615C"/>
    <w:rsid w:val="00DF2B6F"/>
    <w:rsid w:val="00E36F14"/>
    <w:rsid w:val="00E60298"/>
    <w:rsid w:val="00EA2D7D"/>
    <w:rsid w:val="00EC5EE2"/>
    <w:rsid w:val="00F4086D"/>
    <w:rsid w:val="00F85E73"/>
    <w:rsid w:val="00FA1DFB"/>
    <w:rsid w:val="00FA65FE"/>
    <w:rsid w:val="00FF1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C92E71"/>
  </w:style>
  <w:style w:type="paragraph" w:customStyle="1" w:styleId="notright">
    <w:name w:val="not_right"/>
    <w:basedOn w:val="a"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E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2E7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2E7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color">
    <w:name w:val="style_color"/>
    <w:basedOn w:val="a0"/>
    <w:rsid w:val="00C92E71"/>
  </w:style>
  <w:style w:type="paragraph" w:customStyle="1" w:styleId="notright">
    <w:name w:val="not_right"/>
    <w:basedOn w:val="a"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ight">
    <w:name w:val="right"/>
    <w:basedOn w:val="a"/>
    <w:rsid w:val="00C92E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92E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92E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8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0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287</TotalTime>
  <Pages>1</Pages>
  <Words>1208</Words>
  <Characters>6889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Холдинг СИД</dc:creator>
  <cp:keywords/>
  <dc:description/>
  <cp:lastModifiedBy>Холдинг СИД</cp:lastModifiedBy>
  <cp:revision>9</cp:revision>
  <dcterms:created xsi:type="dcterms:W3CDTF">2019-09-12T11:26:00Z</dcterms:created>
  <dcterms:modified xsi:type="dcterms:W3CDTF">2020-02-05T11:03:00Z</dcterms:modified>
</cp:coreProperties>
</file>