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D3" w:rsidRDefault="005B2A5F">
      <w:pPr>
        <w:pStyle w:val="aa"/>
      </w:pPr>
      <w:r>
        <w:rPr>
          <w:i/>
          <w:iCs/>
          <w:sz w:val="36"/>
          <w:szCs w:val="36"/>
        </w:rPr>
        <w:t xml:space="preserve"> </w:t>
      </w:r>
    </w:p>
    <w:p w:rsidR="000D0CD3" w:rsidRDefault="000D0CD3">
      <w:pPr>
        <w:pStyle w:val="aa"/>
      </w:pPr>
    </w:p>
    <w:p w:rsidR="000D0CD3" w:rsidRDefault="000D0CD3">
      <w:pPr>
        <w:pStyle w:val="aa"/>
      </w:pPr>
    </w:p>
    <w:p w:rsidR="000D0CD3" w:rsidRDefault="000D0CD3">
      <w:pPr>
        <w:pStyle w:val="aa"/>
      </w:pPr>
    </w:p>
    <w:p w:rsidR="000D0CD3" w:rsidRDefault="000D0CD3">
      <w:pPr>
        <w:pStyle w:val="aa"/>
      </w:pPr>
    </w:p>
    <w:p w:rsidR="000D0CD3" w:rsidRDefault="005B2A5F">
      <w:pPr>
        <w:pStyle w:val="aa"/>
        <w:jc w:val="center"/>
      </w:pPr>
      <w:r>
        <w:rPr>
          <w:b/>
          <w:bCs/>
          <w:i/>
          <w:iCs/>
          <w:sz w:val="144"/>
          <w:szCs w:val="144"/>
        </w:rPr>
        <w:t>Проект</w:t>
      </w:r>
    </w:p>
    <w:p w:rsidR="000D0CD3" w:rsidRDefault="005B2A5F">
      <w:pPr>
        <w:pStyle w:val="aa"/>
        <w:jc w:val="center"/>
      </w:pPr>
      <w:r>
        <w:rPr>
          <w:b/>
          <w:bCs/>
          <w:i/>
          <w:iCs/>
          <w:color w:val="FF0000"/>
          <w:sz w:val="96"/>
          <w:szCs w:val="96"/>
        </w:rPr>
        <w:t>«Волшебная нит</w:t>
      </w:r>
      <w:proofErr w:type="gramStart"/>
      <w:r>
        <w:rPr>
          <w:b/>
          <w:bCs/>
          <w:i/>
          <w:iCs/>
          <w:color w:val="FF0000"/>
          <w:sz w:val="96"/>
          <w:szCs w:val="96"/>
        </w:rPr>
        <w:t>ь-</w:t>
      </w:r>
      <w:proofErr w:type="gramEnd"/>
      <w:r>
        <w:rPr>
          <w:b/>
          <w:bCs/>
          <w:i/>
          <w:iCs/>
          <w:color w:val="FF0000"/>
          <w:sz w:val="96"/>
          <w:szCs w:val="96"/>
        </w:rPr>
        <w:t xml:space="preserve"> ниткография</w:t>
      </w:r>
      <w:r>
        <w:rPr>
          <w:b/>
          <w:bCs/>
          <w:i/>
          <w:iCs/>
          <w:color w:val="FF0000"/>
          <w:sz w:val="72"/>
          <w:szCs w:val="72"/>
        </w:rPr>
        <w:t>»</w:t>
      </w:r>
    </w:p>
    <w:p w:rsidR="000D0CD3" w:rsidRDefault="000D0CD3">
      <w:pPr>
        <w:pStyle w:val="aa"/>
        <w:jc w:val="center"/>
      </w:pPr>
    </w:p>
    <w:p w:rsidR="000D0CD3" w:rsidRDefault="005B2A5F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3072765" cy="248856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a"/>
        <w:jc w:val="center"/>
      </w:pPr>
    </w:p>
    <w:p w:rsidR="000D0CD3" w:rsidRDefault="000D0CD3">
      <w:pPr>
        <w:pStyle w:val="aa"/>
        <w:jc w:val="center"/>
      </w:pPr>
    </w:p>
    <w:p w:rsidR="000D0CD3" w:rsidRPr="00A82D11" w:rsidRDefault="005B2A5F" w:rsidP="00A82D11">
      <w:pPr>
        <w:pStyle w:val="aa"/>
        <w:jc w:val="right"/>
        <w:rPr>
          <w:b/>
        </w:rPr>
      </w:pPr>
      <w:r w:rsidRPr="00A82D11">
        <w:rPr>
          <w:b/>
          <w:bCs/>
          <w:i/>
          <w:iCs/>
          <w:sz w:val="40"/>
          <w:szCs w:val="40"/>
        </w:rPr>
        <w:t>Руководитель: учитель Савченко Л.В.</w:t>
      </w:r>
    </w:p>
    <w:p w:rsidR="000D0CD3" w:rsidRPr="00A82D11" w:rsidRDefault="00A82D11" w:rsidP="00A82D11">
      <w:pPr>
        <w:pStyle w:val="aa"/>
        <w:jc w:val="right"/>
        <w:rPr>
          <w:b/>
          <w:lang w:val="en-US"/>
        </w:rPr>
      </w:pPr>
      <w:r w:rsidRPr="00A82D11">
        <w:rPr>
          <w:b/>
          <w:i/>
          <w:iCs/>
          <w:sz w:val="36"/>
          <w:szCs w:val="36"/>
        </w:rPr>
        <w:t xml:space="preserve">МБУ ДО   </w:t>
      </w:r>
      <w:proofErr w:type="gramStart"/>
      <w:r w:rsidRPr="00A82D11">
        <w:rPr>
          <w:b/>
          <w:i/>
          <w:iCs/>
          <w:sz w:val="36"/>
          <w:szCs w:val="36"/>
        </w:rPr>
        <w:t>Самарский</w:t>
      </w:r>
      <w:proofErr w:type="gramEnd"/>
      <w:r w:rsidRPr="00A82D11">
        <w:rPr>
          <w:b/>
          <w:i/>
          <w:iCs/>
          <w:sz w:val="36"/>
          <w:szCs w:val="36"/>
        </w:rPr>
        <w:t xml:space="preserve">  МУК</w:t>
      </w:r>
    </w:p>
    <w:p w:rsidR="000D0CD3" w:rsidRPr="00A82D11" w:rsidRDefault="000D0CD3">
      <w:pPr>
        <w:pStyle w:val="aa"/>
        <w:jc w:val="center"/>
      </w:pPr>
    </w:p>
    <w:p w:rsidR="00852703" w:rsidRPr="00A82D11" w:rsidRDefault="00852703">
      <w:pPr>
        <w:pStyle w:val="aa"/>
        <w:jc w:val="center"/>
      </w:pPr>
    </w:p>
    <w:p w:rsidR="00852703" w:rsidRPr="00A82D11" w:rsidRDefault="00852703">
      <w:pPr>
        <w:pStyle w:val="aa"/>
        <w:jc w:val="center"/>
      </w:pPr>
    </w:p>
    <w:p w:rsidR="00852703" w:rsidRPr="00A82D11" w:rsidRDefault="00852703">
      <w:pPr>
        <w:pStyle w:val="aa"/>
        <w:jc w:val="center"/>
      </w:pPr>
    </w:p>
    <w:p w:rsidR="00852703" w:rsidRPr="00A82D11" w:rsidRDefault="00852703">
      <w:pPr>
        <w:pStyle w:val="aa"/>
        <w:jc w:val="center"/>
      </w:pPr>
    </w:p>
    <w:p w:rsidR="00852703" w:rsidRPr="00A82D11" w:rsidRDefault="00852703">
      <w:pPr>
        <w:pStyle w:val="aa"/>
        <w:jc w:val="center"/>
      </w:pPr>
    </w:p>
    <w:p w:rsidR="00852703" w:rsidRPr="00A82D11" w:rsidRDefault="00852703">
      <w:pPr>
        <w:pStyle w:val="aa"/>
        <w:jc w:val="center"/>
      </w:pPr>
    </w:p>
    <w:p w:rsidR="00852703" w:rsidRPr="00A82D11" w:rsidRDefault="00852703">
      <w:pPr>
        <w:pStyle w:val="aa"/>
        <w:jc w:val="center"/>
        <w:rPr>
          <w:rFonts w:asciiTheme="minorHAnsi" w:hAnsiTheme="minorHAnsi"/>
          <w:b/>
          <w:sz w:val="28"/>
          <w:szCs w:val="28"/>
        </w:rPr>
      </w:pPr>
      <w:r w:rsidRPr="00A82D11">
        <w:rPr>
          <w:rFonts w:asciiTheme="minorHAnsi" w:hAnsiTheme="minorHAnsi"/>
          <w:b/>
          <w:sz w:val="28"/>
          <w:szCs w:val="28"/>
        </w:rPr>
        <w:t>Самарское</w:t>
      </w:r>
    </w:p>
    <w:p w:rsidR="00852703" w:rsidRPr="00A82D11" w:rsidRDefault="00852703">
      <w:pPr>
        <w:pStyle w:val="aa"/>
        <w:jc w:val="center"/>
        <w:rPr>
          <w:sz w:val="28"/>
          <w:szCs w:val="28"/>
        </w:rPr>
      </w:pPr>
    </w:p>
    <w:p w:rsidR="000D0CD3" w:rsidRPr="00852703" w:rsidRDefault="005B2A5F">
      <w:pPr>
        <w:pStyle w:val="aa"/>
        <w:jc w:val="center"/>
        <w:rPr>
          <w:sz w:val="28"/>
          <w:szCs w:val="28"/>
        </w:rPr>
      </w:pPr>
      <w:r w:rsidRPr="00852703">
        <w:rPr>
          <w:b/>
          <w:bCs/>
          <w:i/>
          <w:iCs/>
          <w:sz w:val="28"/>
          <w:szCs w:val="28"/>
        </w:rPr>
        <w:t>2020 год</w:t>
      </w:r>
    </w:p>
    <w:p w:rsidR="000D0CD3" w:rsidRDefault="000D0CD3">
      <w:pPr>
        <w:pStyle w:val="aa"/>
        <w:jc w:val="center"/>
      </w:pPr>
    </w:p>
    <w:p w:rsidR="00A82D11" w:rsidRDefault="00A82D11" w:rsidP="00A82D11">
      <w:pPr>
        <w:pStyle w:val="aa"/>
        <w:rPr>
          <w:rFonts w:ascii="Corbel" w:eastAsia="+mj-ea" w:hAnsi="Corbel" w:cs="+mj-cs"/>
          <w:b/>
          <w:bCs/>
          <w:color w:val="0070C0"/>
          <w:sz w:val="44"/>
          <w:szCs w:val="44"/>
          <w:lang w:val="en-US"/>
        </w:rPr>
      </w:pPr>
    </w:p>
    <w:p w:rsidR="000D0CD3" w:rsidRPr="00A82D11" w:rsidRDefault="005B2A5F">
      <w:pPr>
        <w:pStyle w:val="aa"/>
        <w:jc w:val="center"/>
        <w:rPr>
          <w:sz w:val="36"/>
          <w:szCs w:val="36"/>
        </w:rPr>
      </w:pPr>
      <w:r w:rsidRPr="00A82D11">
        <w:rPr>
          <w:rFonts w:ascii="Corbel" w:eastAsia="+mj-ea" w:hAnsi="Corbel" w:cs="+mj-cs"/>
          <w:b/>
          <w:bCs/>
          <w:color w:val="0070C0"/>
          <w:sz w:val="36"/>
          <w:szCs w:val="36"/>
        </w:rPr>
        <w:t>Введение</w:t>
      </w:r>
    </w:p>
    <w:p w:rsidR="000D0CD3" w:rsidRPr="00E959A1" w:rsidRDefault="005B2A5F">
      <w:pPr>
        <w:pStyle w:val="a3"/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 xml:space="preserve">Частенько у любителей вязания остаются разноцветные ниточки. Когда остается пару метров красивой нити –  уже ничего не </w:t>
      </w:r>
      <w:r w:rsidRPr="00E959A1">
        <w:rPr>
          <w:rFonts w:ascii="Cambria" w:hAnsi="Cambria"/>
          <w:color w:val="000000"/>
          <w:sz w:val="28"/>
          <w:szCs w:val="28"/>
        </w:rPr>
        <w:t>свяжешь, а выбросить жалко… Вам такое знакомо?</w:t>
      </w:r>
    </w:p>
    <w:p w:rsidR="000D0CD3" w:rsidRPr="00E959A1" w:rsidRDefault="005B2A5F">
      <w:pPr>
        <w:pStyle w:val="a3"/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>Мне очень интересно изготавливать различные вещи своими руками. За  время учебы в школе я научилась многим вещам: вышиванию, вязанию крючком, изготовлению цветов из бумаги, различным видам декорирования издели</w:t>
      </w:r>
      <w:r w:rsidRPr="00E959A1">
        <w:rPr>
          <w:rFonts w:ascii="Cambria" w:hAnsi="Cambria"/>
          <w:color w:val="000000"/>
          <w:sz w:val="28"/>
          <w:szCs w:val="28"/>
        </w:rPr>
        <w:t>й. В этот раз я решила попробовать свои силы в интересном виде творчеств</w:t>
      </w:r>
      <w:proofErr w:type="gramStart"/>
      <w:r w:rsidRPr="00E959A1">
        <w:rPr>
          <w:rFonts w:ascii="Cambria" w:hAnsi="Cambria"/>
          <w:color w:val="000000"/>
          <w:sz w:val="28"/>
          <w:szCs w:val="28"/>
        </w:rPr>
        <w:t>а-</w:t>
      </w:r>
      <w:proofErr w:type="gramEnd"/>
      <w:r w:rsidRPr="00E959A1">
        <w:rPr>
          <w:rFonts w:ascii="Cambria" w:hAnsi="Cambria"/>
          <w:color w:val="000000"/>
          <w:sz w:val="28"/>
          <w:szCs w:val="28"/>
        </w:rPr>
        <w:t xml:space="preserve"> </w:t>
      </w:r>
      <w:r w:rsidRPr="00E959A1">
        <w:rPr>
          <w:rFonts w:ascii="Cambria" w:hAnsi="Cambria"/>
          <w:b/>
          <w:bCs/>
          <w:i/>
          <w:iCs/>
          <w:color w:val="FF0000"/>
          <w:sz w:val="28"/>
          <w:szCs w:val="28"/>
        </w:rPr>
        <w:t>ниткографии</w:t>
      </w:r>
      <w:r w:rsidRPr="00E959A1">
        <w:rPr>
          <w:rFonts w:ascii="Cambria" w:hAnsi="Cambria"/>
          <w:color w:val="000000"/>
          <w:sz w:val="28"/>
          <w:szCs w:val="28"/>
        </w:rPr>
        <w:t xml:space="preserve">, тем более, что он дает огромный простор для фантазии. </w:t>
      </w:r>
    </w:p>
    <w:p w:rsidR="000D0CD3" w:rsidRPr="00A82D11" w:rsidRDefault="005B2A5F">
      <w:pPr>
        <w:pStyle w:val="aa"/>
        <w:jc w:val="center"/>
        <w:rPr>
          <w:sz w:val="36"/>
          <w:szCs w:val="36"/>
        </w:rPr>
      </w:pPr>
      <w:r w:rsidRPr="00A82D11">
        <w:rPr>
          <w:rFonts w:ascii="Corbel" w:eastAsia="+mj-ea" w:hAnsi="Corbel" w:cs="+mj-cs"/>
          <w:b/>
          <w:bCs/>
          <w:i/>
          <w:iCs/>
          <w:color w:val="0070C0"/>
          <w:sz w:val="36"/>
          <w:szCs w:val="36"/>
        </w:rPr>
        <w:t>Цели и задачи исследования</w:t>
      </w:r>
    </w:p>
    <w:p w:rsidR="000D0CD3" w:rsidRPr="00E959A1" w:rsidRDefault="005B2A5F">
      <w:pPr>
        <w:pStyle w:val="ad"/>
        <w:ind w:left="130"/>
        <w:rPr>
          <w:sz w:val="28"/>
          <w:szCs w:val="28"/>
        </w:rPr>
      </w:pPr>
      <w:r w:rsidRPr="00E959A1">
        <w:rPr>
          <w:rFonts w:ascii="Cambria" w:hAnsi="Cambria"/>
          <w:b/>
          <w:bCs/>
          <w:color w:val="000000"/>
          <w:sz w:val="28"/>
          <w:szCs w:val="28"/>
        </w:rPr>
        <w:t>Цели:</w:t>
      </w:r>
    </w:p>
    <w:p w:rsidR="000D0CD3" w:rsidRPr="00E959A1" w:rsidRDefault="005B2A5F">
      <w:pPr>
        <w:pStyle w:val="ac"/>
        <w:numPr>
          <w:ilvl w:val="0"/>
          <w:numId w:val="1"/>
        </w:numPr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>изучить историю возникновения ниткографии;</w:t>
      </w:r>
    </w:p>
    <w:p w:rsidR="000D0CD3" w:rsidRPr="00E959A1" w:rsidRDefault="005B2A5F">
      <w:pPr>
        <w:pStyle w:val="ac"/>
        <w:numPr>
          <w:ilvl w:val="0"/>
          <w:numId w:val="1"/>
        </w:numPr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>изучить опыт применения ниткографии в</w:t>
      </w:r>
      <w:r w:rsidRPr="00E959A1">
        <w:rPr>
          <w:rFonts w:ascii="Cambria" w:hAnsi="Cambria"/>
          <w:color w:val="000000"/>
          <w:sz w:val="28"/>
          <w:szCs w:val="28"/>
        </w:rPr>
        <w:t xml:space="preserve"> современном творчестве; </w:t>
      </w:r>
    </w:p>
    <w:p w:rsidR="000D0CD3" w:rsidRPr="00E959A1" w:rsidRDefault="005B2A5F">
      <w:pPr>
        <w:pStyle w:val="ad"/>
        <w:ind w:left="130"/>
        <w:rPr>
          <w:sz w:val="28"/>
          <w:szCs w:val="28"/>
        </w:rPr>
      </w:pPr>
      <w:r w:rsidRPr="00E959A1">
        <w:rPr>
          <w:rFonts w:ascii="Cambria" w:hAnsi="Cambria"/>
          <w:b/>
          <w:bCs/>
          <w:color w:val="000000"/>
          <w:sz w:val="28"/>
          <w:szCs w:val="28"/>
        </w:rPr>
        <w:t>Для достижения цели  наметила  выполнение следующих задач:</w:t>
      </w:r>
    </w:p>
    <w:p w:rsidR="000D0CD3" w:rsidRPr="00E959A1" w:rsidRDefault="005B2A5F">
      <w:pPr>
        <w:pStyle w:val="ad"/>
        <w:ind w:left="130"/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>1.Исследовать источники информации  литературных данных об истории  ниткографии;</w:t>
      </w:r>
    </w:p>
    <w:p w:rsidR="000D0CD3" w:rsidRPr="00E959A1" w:rsidRDefault="005B2A5F">
      <w:pPr>
        <w:pStyle w:val="ad"/>
        <w:ind w:left="130"/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>2.Освоить  технические условия и приёмы  выполнения  аппликации  из ниток;</w:t>
      </w:r>
    </w:p>
    <w:p w:rsidR="000D0CD3" w:rsidRPr="00E959A1" w:rsidRDefault="005B2A5F">
      <w:pPr>
        <w:pStyle w:val="ad"/>
        <w:ind w:left="130"/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 xml:space="preserve">3.Овладеть </w:t>
      </w:r>
      <w:r w:rsidRPr="00E959A1">
        <w:rPr>
          <w:rFonts w:ascii="Cambria" w:hAnsi="Cambria"/>
          <w:color w:val="000000"/>
          <w:sz w:val="28"/>
          <w:szCs w:val="28"/>
        </w:rPr>
        <w:t>приёмами и способами работы по технологии ниткографии;</w:t>
      </w:r>
    </w:p>
    <w:p w:rsidR="000D0CD3" w:rsidRPr="00E959A1" w:rsidRDefault="005B2A5F">
      <w:pPr>
        <w:pStyle w:val="ad"/>
        <w:ind w:left="130"/>
        <w:rPr>
          <w:sz w:val="28"/>
          <w:szCs w:val="28"/>
        </w:rPr>
      </w:pPr>
      <w:r w:rsidRPr="00E959A1">
        <w:rPr>
          <w:rFonts w:ascii="Cambria" w:hAnsi="Cambria"/>
          <w:color w:val="000000"/>
          <w:sz w:val="28"/>
          <w:szCs w:val="28"/>
        </w:rPr>
        <w:t>4.Используя основные приёмы техники аппликации, придумать новые варианты рисунков и составить с ними разные композиции.</w:t>
      </w:r>
    </w:p>
    <w:p w:rsidR="000D0CD3" w:rsidRPr="00A82D11" w:rsidRDefault="005B2A5F" w:rsidP="00A82D11">
      <w:pPr>
        <w:pStyle w:val="ad"/>
        <w:ind w:left="130"/>
        <w:jc w:val="center"/>
        <w:rPr>
          <w:sz w:val="36"/>
          <w:szCs w:val="36"/>
        </w:rPr>
      </w:pPr>
      <w:r w:rsidRPr="00A82D11">
        <w:rPr>
          <w:rFonts w:ascii="Corbel" w:eastAsia="+mj-ea" w:hAnsi="Corbel" w:cs="+mj-cs"/>
          <w:b/>
          <w:i/>
          <w:color w:val="0070C0"/>
          <w:sz w:val="36"/>
          <w:szCs w:val="36"/>
        </w:rPr>
        <w:t>Гипотеза</w:t>
      </w:r>
    </w:p>
    <w:p w:rsidR="00A82D11" w:rsidRPr="00E959A1" w:rsidRDefault="005B2A5F" w:rsidP="00E959A1">
      <w:pPr>
        <w:pStyle w:val="a3"/>
        <w:spacing w:before="120" w:after="0" w:line="100" w:lineRule="atLeast"/>
        <w:ind w:left="130"/>
        <w:rPr>
          <w:sz w:val="28"/>
          <w:szCs w:val="28"/>
        </w:rPr>
      </w:pPr>
      <w:r w:rsidRPr="00E959A1">
        <w:rPr>
          <w:rFonts w:ascii="Corbel" w:eastAsia="+mn-ea" w:hAnsi="Corbel" w:cs="+mn-cs"/>
          <w:b/>
          <w:bCs/>
          <w:i/>
          <w:iCs/>
          <w:color w:val="002060"/>
          <w:sz w:val="28"/>
          <w:szCs w:val="28"/>
          <w:lang w:eastAsia="ru-RU"/>
        </w:rPr>
        <w:t xml:space="preserve">Оказывается, даже для остатков ниточек можно найти применение и </w:t>
      </w:r>
      <w:r w:rsidRPr="00E959A1">
        <w:rPr>
          <w:rFonts w:ascii="Corbel" w:eastAsia="+mn-ea" w:hAnsi="Corbel" w:cs="+mn-cs"/>
          <w:b/>
          <w:bCs/>
          <w:i/>
          <w:iCs/>
          <w:color w:val="002060"/>
          <w:sz w:val="28"/>
          <w:szCs w:val="28"/>
          <w:lang w:eastAsia="ru-RU"/>
        </w:rPr>
        <w:t>изготовить красивые, оригинальные панно и картины.</w:t>
      </w:r>
    </w:p>
    <w:p w:rsidR="000D0CD3" w:rsidRPr="00A82D11" w:rsidRDefault="005B2A5F" w:rsidP="00A82D11">
      <w:pPr>
        <w:pStyle w:val="a3"/>
        <w:spacing w:before="120" w:after="0" w:line="100" w:lineRule="atLeast"/>
        <w:ind w:left="130"/>
        <w:jc w:val="center"/>
        <w:rPr>
          <w:sz w:val="36"/>
          <w:szCs w:val="36"/>
        </w:rPr>
      </w:pPr>
      <w:r w:rsidRPr="00A82D11">
        <w:rPr>
          <w:rFonts w:ascii="Corbel" w:eastAsia="+mj-ea" w:hAnsi="Corbel" w:cs="+mj-cs"/>
          <w:b/>
          <w:bCs/>
          <w:i/>
          <w:iCs/>
          <w:color w:val="C00000"/>
          <w:sz w:val="36"/>
          <w:szCs w:val="36"/>
        </w:rPr>
        <w:t>Из истории ниткографии</w:t>
      </w:r>
    </w:p>
    <w:p w:rsidR="000D0CD3" w:rsidRPr="00A82D11" w:rsidRDefault="005B2A5F" w:rsidP="00A82D11">
      <w:pPr>
        <w:pStyle w:val="a3"/>
        <w:spacing w:before="120" w:after="0" w:line="100" w:lineRule="atLeast"/>
        <w:ind w:left="130"/>
        <w:jc w:val="center"/>
        <w:rPr>
          <w:sz w:val="36"/>
          <w:szCs w:val="36"/>
        </w:rPr>
      </w:pPr>
      <w:r w:rsidRPr="00A82D11">
        <w:rPr>
          <w:rFonts w:ascii="Corbel" w:eastAsia="+mj-ea" w:hAnsi="Corbel" w:cs="+mj-cs"/>
          <w:b/>
          <w:bCs/>
          <w:i/>
          <w:iCs/>
          <w:color w:val="0070C0"/>
          <w:sz w:val="36"/>
          <w:szCs w:val="36"/>
        </w:rPr>
        <w:t>Ниткография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>Ниткография-выкладывание с помощью шнурка или толстой нити контурных изображений различных предметов</w:t>
      </w:r>
      <w:proofErr w:type="gramStart"/>
      <w:r w:rsidRPr="00E959A1">
        <w:rPr>
          <w:rFonts w:ascii="Cambria" w:hAnsi="Cambria"/>
          <w:sz w:val="28"/>
          <w:szCs w:val="28"/>
        </w:rPr>
        <w:t>,т</w:t>
      </w:r>
      <w:proofErr w:type="gramEnd"/>
      <w:r w:rsidRPr="00E959A1">
        <w:rPr>
          <w:rFonts w:ascii="Cambria" w:hAnsi="Cambria"/>
          <w:sz w:val="28"/>
          <w:szCs w:val="28"/>
        </w:rPr>
        <w:t>.е. рисование с помощью нити.</w:t>
      </w:r>
    </w:p>
    <w:p w:rsidR="000D0CD3" w:rsidRPr="00E959A1" w:rsidRDefault="005B2A5F">
      <w:pPr>
        <w:pStyle w:val="a3"/>
        <w:spacing w:before="120" w:after="0" w:line="100" w:lineRule="atLeast"/>
        <w:ind w:left="130"/>
        <w:rPr>
          <w:sz w:val="28"/>
          <w:szCs w:val="28"/>
        </w:rPr>
      </w:pP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 – великолепная техника рук</w:t>
      </w: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оделия.  Эта техника позволяет создавать яркие картины без кисточки и красок, только с помощью нитей и клея. Рисование нитями поможет вам реализовать свой художественный талант в более простой форме. Изображение получается фактурное, объемное и завораживаю</w:t>
      </w: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щее взор.</w:t>
      </w:r>
    </w:p>
    <w:p w:rsidR="000D0CD3" w:rsidRPr="00E959A1" w:rsidRDefault="005B2A5F">
      <w:pPr>
        <w:pStyle w:val="a3"/>
        <w:spacing w:before="120" w:after="0" w:line="100" w:lineRule="atLeast"/>
        <w:ind w:left="130"/>
        <w:rPr>
          <w:sz w:val="28"/>
          <w:szCs w:val="28"/>
        </w:rPr>
      </w:pP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Корни ниткографии можно обнаружить у народа Уичоли. Это индейский народ, проживающий в западной и центральной Мексике. Уичоли занимаются ткачеством, вышивкой, узорным плетением, бисерным рукоделием, росписью и пр.</w:t>
      </w:r>
    </w:p>
    <w:p w:rsidR="000D0CD3" w:rsidRDefault="005B2A5F" w:rsidP="00A82D11">
      <w:pPr>
        <w:pStyle w:val="a3"/>
        <w:spacing w:before="120" w:after="0" w:line="100" w:lineRule="atLeast"/>
        <w:ind w:left="130"/>
        <w:jc w:val="center"/>
      </w:pPr>
      <w:r>
        <w:rPr>
          <w:noProof/>
          <w:lang w:eastAsia="ru-RU"/>
        </w:rPr>
        <w:drawing>
          <wp:inline distT="0" distB="0" distL="0" distR="0">
            <wp:extent cx="3495675" cy="2762250"/>
            <wp:effectExtent l="19050" t="0" r="9525" b="0"/>
            <wp:docPr id="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150" cy="276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A1" w:rsidRDefault="00E959A1">
      <w:pPr>
        <w:pStyle w:val="a3"/>
        <w:spacing w:before="120" w:after="0" w:line="100" w:lineRule="atLeast"/>
        <w:ind w:left="13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D0CD3" w:rsidRPr="00E959A1" w:rsidRDefault="005B2A5F">
      <w:pPr>
        <w:pStyle w:val="a3"/>
        <w:spacing w:before="120" w:after="0" w:line="100" w:lineRule="atLeast"/>
        <w:ind w:left="130"/>
        <w:rPr>
          <w:sz w:val="28"/>
          <w:szCs w:val="28"/>
        </w:rPr>
      </w:pP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широко известны своеобра</w:t>
      </w: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зные картины уичоли, выполненные в характерном стиле из шерстяной пряжи. Традиционно они представляют собой круглую или квадратную дощечку с отверстием в центре, покрытую с обеих сторон смесью пчелиного воска и сосновой смолы, на которую наклеивают разноцв</w:t>
      </w: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етные шерстяные нити.</w:t>
      </w:r>
    </w:p>
    <w:p w:rsidR="000D0CD3" w:rsidRDefault="005B2A5F">
      <w:pPr>
        <w:pStyle w:val="a3"/>
        <w:spacing w:before="120" w:after="0" w:line="100" w:lineRule="atLeast"/>
        <w:ind w:left="130"/>
      </w:pPr>
      <w:r>
        <w:rPr>
          <w:noProof/>
          <w:lang w:eastAsia="ru-RU"/>
        </w:rPr>
        <w:drawing>
          <wp:inline distT="0" distB="0" distL="0" distR="0">
            <wp:extent cx="5530850" cy="2159635"/>
            <wp:effectExtent l="0" t="0" r="0" b="0"/>
            <wp:docPr id="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Pr="00E959A1" w:rsidRDefault="005B2A5F">
      <w:pPr>
        <w:pStyle w:val="a3"/>
        <w:spacing w:before="120" w:after="0" w:line="100" w:lineRule="atLeast"/>
        <w:ind w:left="130"/>
        <w:rPr>
          <w:sz w:val="28"/>
          <w:szCs w:val="28"/>
        </w:rPr>
      </w:pP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1951 году в мексиканском городе Гвадалахара впервые состоялась выставка необычных картин, выполненных в не менее необычной технике. На простеньких фанерных дощечках были изображены загадочные сцены из жизни неведомых персонажей, н</w:t>
      </w: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апоминающих то ли людей, то ли растения, то ли духов, то ли животных. Яркие ошеломляющие цвета, странные композиции, множество мелких деталей, имеющих свой сакральный смысл. Картины были сделаны странным способом – из ниток, вдавленных в тонкий слой воска.</w:t>
      </w: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Авторами картин были индейцы из племени уичоли.</w:t>
      </w:r>
    </w:p>
    <w:p w:rsidR="00A82D11" w:rsidRPr="00E959A1" w:rsidRDefault="005B2A5F">
      <w:pPr>
        <w:pStyle w:val="a3"/>
        <w:spacing w:before="120" w:after="0" w:line="100" w:lineRule="atLeast"/>
        <w:ind w:left="13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для уичолей это не просто форма эстетического выражения или изготовляемые на продажу сувениры. Символизм картин, их психоделические цвета имеют исто</w:t>
      </w:r>
    </w:p>
    <w:p w:rsidR="00A82D11" w:rsidRPr="00E959A1" w:rsidRDefault="00A82D11">
      <w:pPr>
        <w:pStyle w:val="a3"/>
        <w:spacing w:before="120" w:after="0" w:line="100" w:lineRule="atLeast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>чником  их культуру и религиозные традиции</w:t>
      </w:r>
      <w:proofErr w:type="gramStart"/>
      <w:r w:rsidRPr="00E95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82D11" w:rsidRDefault="00A82D11">
      <w:pPr>
        <w:pStyle w:val="a3"/>
        <w:spacing w:before="120" w:after="0" w:line="100" w:lineRule="atLeast"/>
        <w:ind w:left="130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1590675" cy="1800225"/>
            <wp:effectExtent l="19050" t="0" r="9525" b="0"/>
            <wp:docPr id="50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703">
        <w:rPr>
          <w:lang w:eastAsia="ru-RU"/>
        </w:rPr>
        <w:drawing>
          <wp:inline distT="0" distB="0" distL="0" distR="0">
            <wp:extent cx="1590675" cy="1790700"/>
            <wp:effectExtent l="19050" t="0" r="9525" b="0"/>
            <wp:docPr id="5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3961" cy="1800225"/>
            <wp:effectExtent l="19050" t="0" r="0" b="0"/>
            <wp:docPr id="5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3"/>
        <w:spacing w:before="120" w:after="0" w:line="100" w:lineRule="atLeast"/>
        <w:ind w:left="130"/>
      </w:pPr>
    </w:p>
    <w:p w:rsidR="000D0CD3" w:rsidRDefault="005B2A5F" w:rsidP="005B2A5F">
      <w:pPr>
        <w:pStyle w:val="a3"/>
        <w:spacing w:before="120" w:after="0" w:line="100" w:lineRule="atLeast"/>
        <w:ind w:left="130"/>
        <w:jc w:val="center"/>
      </w:pPr>
      <w:r>
        <w:rPr>
          <w:noProof/>
          <w:lang w:eastAsia="ru-RU"/>
        </w:rPr>
        <w:drawing>
          <wp:inline distT="0" distB="0" distL="0" distR="0">
            <wp:extent cx="2019300" cy="2447925"/>
            <wp:effectExtent l="19050" t="0" r="0" b="0"/>
            <wp:docPr id="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703" w:rsidRPr="00852703">
        <w:rPr>
          <w:lang w:eastAsia="ru-RU"/>
        </w:rPr>
        <w:drawing>
          <wp:inline distT="0" distB="0" distL="0" distR="0">
            <wp:extent cx="2324100" cy="2266950"/>
            <wp:effectExtent l="19050" t="0" r="0" b="0"/>
            <wp:docPr id="3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01" cy="226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703" w:rsidRPr="00852703">
        <w:rPr>
          <w:lang w:eastAsia="ru-RU"/>
        </w:rPr>
        <w:drawing>
          <wp:inline distT="0" distB="0" distL="0" distR="0">
            <wp:extent cx="2200275" cy="2276475"/>
            <wp:effectExtent l="19050" t="0" r="9525" b="0"/>
            <wp:docPr id="30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3"/>
        <w:spacing w:before="120" w:after="0" w:line="100" w:lineRule="atLeast"/>
        <w:ind w:left="130"/>
      </w:pPr>
    </w:p>
    <w:p w:rsidR="000D0CD3" w:rsidRPr="00E959A1" w:rsidRDefault="00852703" w:rsidP="00852703">
      <w:pPr>
        <w:pStyle w:val="ad"/>
        <w:ind w:left="130"/>
        <w:rPr>
          <w:sz w:val="28"/>
          <w:szCs w:val="28"/>
        </w:rPr>
      </w:pPr>
      <w:r w:rsidRPr="00E959A1">
        <w:rPr>
          <w:sz w:val="28"/>
          <w:szCs w:val="28"/>
        </w:rPr>
        <w:t xml:space="preserve">    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 xml:space="preserve">"Рисунки", выполненные толстой нитью или шнуром, отличаются мягкостью получаемых форм, кажутся объемными и "живыми", по сравнению с обычным контурным изображением. Кроме того занятия с </w:t>
      </w:r>
      <w:r w:rsidRPr="00E959A1">
        <w:rPr>
          <w:rFonts w:ascii="Cambria" w:hAnsi="Cambria"/>
          <w:sz w:val="28"/>
          <w:szCs w:val="28"/>
        </w:rPr>
        <w:lastRenderedPageBreak/>
        <w:t>податливой, мягкой и пушистой нитью успокаивают и разви</w:t>
      </w:r>
      <w:r w:rsidRPr="00E959A1">
        <w:rPr>
          <w:rFonts w:ascii="Cambria" w:hAnsi="Cambria"/>
          <w:sz w:val="28"/>
          <w:szCs w:val="28"/>
        </w:rPr>
        <w:t>вают интерес к декоративно-прикладному искусству</w:t>
      </w:r>
      <w:r w:rsidRPr="00E959A1">
        <w:rPr>
          <w:rFonts w:ascii="Cambria" w:hAnsi="Cambria"/>
          <w:sz w:val="28"/>
          <w:szCs w:val="28"/>
        </w:rPr>
        <w:t>.</w:t>
      </w:r>
    </w:p>
    <w:p w:rsidR="000D0CD3" w:rsidRPr="00E959A1" w:rsidRDefault="005B2A5F">
      <w:pPr>
        <w:pStyle w:val="aa"/>
        <w:rPr>
          <w:sz w:val="28"/>
          <w:szCs w:val="28"/>
        </w:rPr>
      </w:pPr>
      <w:proofErr w:type="gramStart"/>
      <w:r w:rsidRPr="00E959A1">
        <w:rPr>
          <w:rFonts w:ascii="Cambria" w:hAnsi="Cambria"/>
          <w:sz w:val="28"/>
          <w:szCs w:val="28"/>
        </w:rPr>
        <w:t>Цветы, портреты, городские и природные пейзажи, орнаменты, натюрморты, животные, птицы, – всё подвластно нитке!</w:t>
      </w:r>
      <w:proofErr w:type="gramEnd"/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rFonts w:ascii="Cambria" w:hAnsi="Cambria"/>
          <w:b/>
          <w:sz w:val="36"/>
          <w:szCs w:val="36"/>
        </w:rPr>
        <w:t>Городские и природные пейзажи</w:t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2588260" cy="2070100"/>
            <wp:effectExtent l="0" t="0" r="0" b="0"/>
            <wp:docPr id="10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2112010"/>
            <wp:effectExtent l="0" t="0" r="0" b="0"/>
            <wp:docPr id="1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5B2A5F" w:rsidP="00A82D11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2800350" cy="1885950"/>
            <wp:effectExtent l="19050" t="0" r="0" b="0"/>
            <wp:docPr id="1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9845" cy="1876425"/>
            <wp:effectExtent l="0" t="0" r="0" b="0"/>
            <wp:docPr id="1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rFonts w:ascii="Cambria" w:hAnsi="Cambria"/>
          <w:b/>
          <w:sz w:val="32"/>
          <w:szCs w:val="32"/>
          <w:lang w:eastAsia="ru-RU"/>
        </w:rPr>
        <w:t>Портреты</w:t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2343150" cy="2200275"/>
            <wp:effectExtent l="19050" t="0" r="0" b="0"/>
            <wp:docPr id="1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83" cy="220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2200275"/>
            <wp:effectExtent l="19050" t="0" r="0" b="0"/>
            <wp:docPr id="1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a"/>
      </w:pP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  <w:rPr>
          <w:rFonts w:ascii="Cambria" w:hAnsi="Cambria"/>
          <w:b/>
          <w:sz w:val="32"/>
          <w:szCs w:val="32"/>
          <w:lang w:val="en-US" w:eastAsia="ru-RU"/>
        </w:rPr>
      </w:pPr>
      <w:r>
        <w:rPr>
          <w:rFonts w:ascii="Cambria" w:hAnsi="Cambria"/>
          <w:b/>
          <w:sz w:val="32"/>
          <w:szCs w:val="32"/>
          <w:lang w:eastAsia="ru-RU"/>
        </w:rPr>
        <w:t>Цветы</w:t>
      </w:r>
    </w:p>
    <w:p w:rsidR="00A82D11" w:rsidRPr="00A82D11" w:rsidRDefault="00A82D11">
      <w:pPr>
        <w:pStyle w:val="aa"/>
        <w:rPr>
          <w:lang w:val="en-US"/>
        </w:rPr>
      </w:pPr>
    </w:p>
    <w:p w:rsidR="000D0CD3" w:rsidRDefault="00A82D11" w:rsidP="00A82D11">
      <w:pPr>
        <w:pStyle w:val="aa"/>
        <w:tabs>
          <w:tab w:val="left" w:pos="118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546652" cy="2588400"/>
            <wp:effectExtent l="19050" t="0" r="6048" b="0"/>
            <wp:docPr id="5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52" cy="258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5B2A5F">
      <w:pPr>
        <w:pStyle w:val="aa"/>
      </w:pPr>
      <w:r>
        <w:rPr>
          <w:rFonts w:ascii="Cambria" w:hAnsi="Cambria"/>
          <w:sz w:val="48"/>
          <w:szCs w:val="48"/>
          <w:lang w:eastAsia="ru-RU"/>
        </w:rPr>
        <w:t xml:space="preserve">  </w:t>
      </w:r>
      <w:r>
        <w:rPr>
          <w:rFonts w:ascii="Cambria" w:hAnsi="Cambria"/>
          <w:sz w:val="48"/>
          <w:szCs w:val="48"/>
          <w:lang w:eastAsia="ru-RU"/>
        </w:rPr>
        <w:t xml:space="preserve"> </w:t>
      </w:r>
      <w:r>
        <w:rPr>
          <w:rFonts w:ascii="Cambria" w:hAnsi="Cambria"/>
          <w:sz w:val="48"/>
          <w:szCs w:val="48"/>
          <w:lang w:eastAsia="ru-RU"/>
        </w:rPr>
        <w:t xml:space="preserve"> </w:t>
      </w:r>
      <w:r w:rsidR="00852703" w:rsidRPr="00852703">
        <w:rPr>
          <w:rFonts w:ascii="Cambria" w:hAnsi="Cambria"/>
          <w:sz w:val="48"/>
          <w:szCs w:val="48"/>
          <w:lang w:eastAsia="ru-RU"/>
        </w:rPr>
        <w:drawing>
          <wp:inline distT="0" distB="0" distL="0" distR="0">
            <wp:extent cx="2487297" cy="2527200"/>
            <wp:effectExtent l="19050" t="0" r="8253" b="0"/>
            <wp:docPr id="39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7" cy="25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48"/>
          <w:szCs w:val="48"/>
          <w:lang w:eastAsia="ru-RU"/>
        </w:rPr>
        <w:t xml:space="preserve"> </w:t>
      </w:r>
      <w:r w:rsidR="00A82D11">
        <w:rPr>
          <w:noProof/>
          <w:lang w:eastAsia="ru-RU"/>
        </w:rPr>
        <w:drawing>
          <wp:inline distT="0" distB="0" distL="0" distR="0">
            <wp:extent cx="2347420" cy="2584800"/>
            <wp:effectExtent l="19050" t="0" r="0" b="0"/>
            <wp:docPr id="5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20" cy="258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rFonts w:ascii="Cambria" w:hAnsi="Cambria"/>
          <w:b/>
          <w:sz w:val="36"/>
          <w:szCs w:val="36"/>
        </w:rPr>
        <w:t>Натюрморты</w:t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2476500" cy="2476500"/>
            <wp:effectExtent l="0" t="0" r="0" b="0"/>
            <wp:docPr id="19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7600" cy="2455545"/>
            <wp:effectExtent l="0" t="0" r="0" b="0"/>
            <wp:docPr id="20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rFonts w:ascii="Cambria" w:hAnsi="Cambria"/>
          <w:b/>
          <w:sz w:val="36"/>
          <w:szCs w:val="36"/>
        </w:rPr>
        <w:t>Животные</w:t>
      </w:r>
    </w:p>
    <w:p w:rsidR="000D0CD3" w:rsidRDefault="000D0CD3">
      <w:pPr>
        <w:pStyle w:val="aa"/>
      </w:pPr>
    </w:p>
    <w:p w:rsidR="000D0CD3" w:rsidRDefault="005B2A5F" w:rsidP="00A82D11">
      <w:pPr>
        <w:pStyle w:val="aa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76500" cy="2465070"/>
            <wp:effectExtent l="0" t="0" r="0" b="0"/>
            <wp:docPr id="2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975" cy="2466975"/>
            <wp:effectExtent l="0" t="0" r="0" b="0"/>
            <wp:docPr id="2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A1" w:rsidRPr="00E959A1" w:rsidRDefault="005B2A5F">
      <w:pPr>
        <w:pStyle w:val="aa"/>
        <w:rPr>
          <w:lang w:val="en-US"/>
        </w:rPr>
      </w:pPr>
      <w:r>
        <w:rPr>
          <w:rFonts w:ascii="Cambria" w:hAnsi="Cambria"/>
          <w:sz w:val="36"/>
          <w:szCs w:val="36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572635" cy="3429635"/>
            <wp:effectExtent l="0" t="0" r="0" b="0"/>
            <wp:docPr id="2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Pr="00E959A1" w:rsidRDefault="005B2A5F">
      <w:pPr>
        <w:pStyle w:val="aa"/>
        <w:jc w:val="center"/>
        <w:rPr>
          <w:sz w:val="28"/>
          <w:szCs w:val="28"/>
        </w:rPr>
      </w:pPr>
      <w:r w:rsidRPr="00E959A1">
        <w:rPr>
          <w:rFonts w:ascii="Cambria" w:hAnsi="Cambria"/>
          <w:b/>
          <w:bCs/>
          <w:i/>
          <w:color w:val="C00000"/>
          <w:sz w:val="28"/>
          <w:szCs w:val="28"/>
        </w:rPr>
        <w:t>ПОСЛЕДОВАТЕЛЬНОСТЬ  ВЫПОЛНЕНИЯ   РАБОТЫ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>1-Подготовка материалов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>2-Эскиз  карандашом на основе    будущего рисунка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>3-Нанесение клея на основу по контуру рисунка</w:t>
      </w:r>
    </w:p>
    <w:p w:rsidR="000D0CD3" w:rsidRPr="00E959A1" w:rsidRDefault="005B2A5F">
      <w:pPr>
        <w:pStyle w:val="aa"/>
        <w:rPr>
          <w:sz w:val="28"/>
          <w:szCs w:val="28"/>
          <w:lang w:val="en-US"/>
        </w:rPr>
      </w:pPr>
      <w:r w:rsidRPr="00E959A1">
        <w:rPr>
          <w:rFonts w:ascii="Cambria" w:hAnsi="Cambria"/>
          <w:sz w:val="28"/>
          <w:szCs w:val="28"/>
        </w:rPr>
        <w:t xml:space="preserve">4-Выкладывание ниток </w:t>
      </w:r>
      <w:r w:rsidRPr="00E959A1">
        <w:rPr>
          <w:rFonts w:ascii="Cambria" w:hAnsi="Cambria"/>
          <w:sz w:val="28"/>
          <w:szCs w:val="28"/>
        </w:rPr>
        <w:t>на  клей.</w:t>
      </w:r>
    </w:p>
    <w:p w:rsidR="000D0CD3" w:rsidRPr="00E959A1" w:rsidRDefault="005B2A5F">
      <w:pPr>
        <w:pStyle w:val="aa"/>
        <w:numPr>
          <w:ilvl w:val="0"/>
          <w:numId w:val="2"/>
        </w:numPr>
        <w:rPr>
          <w:sz w:val="28"/>
          <w:szCs w:val="28"/>
        </w:rPr>
      </w:pPr>
      <w:r w:rsidRPr="00E959A1">
        <w:rPr>
          <w:rFonts w:ascii="Cambria" w:hAnsi="Cambria"/>
          <w:b/>
          <w:bCs/>
          <w:sz w:val="28"/>
          <w:szCs w:val="28"/>
        </w:rPr>
        <w:t>Подготовка материалов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FF0000"/>
          <w:sz w:val="28"/>
          <w:szCs w:val="28"/>
          <w:lang w:eastAsia="ru-RU"/>
        </w:rPr>
        <w:t xml:space="preserve">Нитки 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000000"/>
          <w:sz w:val="28"/>
          <w:szCs w:val="28"/>
          <w:lang w:eastAsia="ru-RU"/>
        </w:rPr>
        <w:t>В качестве "волшебной нити" может использоваться толстая хлопчатобумажная или шерстяная нитка разных оттенков.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FF0000"/>
          <w:sz w:val="28"/>
          <w:szCs w:val="28"/>
          <w:lang w:eastAsia="ru-RU"/>
        </w:rPr>
        <w:t>Клей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000000"/>
          <w:sz w:val="28"/>
          <w:szCs w:val="28"/>
          <w:lang w:eastAsia="ru-RU"/>
        </w:rPr>
        <w:t>Я использовала клей-момент универсальный, прозрачный.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FF0000"/>
          <w:sz w:val="28"/>
          <w:szCs w:val="28"/>
          <w:lang w:eastAsia="ru-RU"/>
        </w:rPr>
        <w:t>Основа для изображения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000000"/>
          <w:sz w:val="28"/>
          <w:szCs w:val="28"/>
          <w:lang w:eastAsia="ru-RU"/>
        </w:rPr>
        <w:t>Можно использовать плот</w:t>
      </w:r>
      <w:r w:rsidRPr="00E959A1">
        <w:rPr>
          <w:rFonts w:ascii="Cambria" w:hAnsi="Cambria"/>
          <w:bCs/>
          <w:color w:val="000000"/>
          <w:sz w:val="28"/>
          <w:szCs w:val="28"/>
          <w:lang w:eastAsia="ru-RU"/>
        </w:rPr>
        <w:t>ную бумагу, картон, двп.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FF0000"/>
          <w:sz w:val="28"/>
          <w:szCs w:val="28"/>
          <w:lang w:eastAsia="ru-RU"/>
        </w:rPr>
        <w:t>Карандаш</w:t>
      </w:r>
    </w:p>
    <w:p w:rsidR="000D0CD3" w:rsidRPr="00E959A1" w:rsidRDefault="005B2A5F">
      <w:pPr>
        <w:pStyle w:val="a3"/>
        <w:spacing w:after="0" w:line="100" w:lineRule="atLeast"/>
        <w:rPr>
          <w:sz w:val="28"/>
          <w:szCs w:val="28"/>
        </w:rPr>
      </w:pPr>
      <w:r w:rsidRPr="00E959A1">
        <w:rPr>
          <w:rFonts w:ascii="Cambria" w:hAnsi="Cambria"/>
          <w:bCs/>
          <w:color w:val="FF0000"/>
          <w:sz w:val="28"/>
          <w:szCs w:val="28"/>
          <w:lang w:eastAsia="ru-RU"/>
        </w:rPr>
        <w:t>Ножницы</w:t>
      </w:r>
    </w:p>
    <w:p w:rsidR="000D0CD3" w:rsidRDefault="005B2A5F" w:rsidP="00A82D11">
      <w:pPr>
        <w:pStyle w:val="a3"/>
        <w:spacing w:after="0" w:line="100" w:lineRule="atLeast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2638425"/>
            <wp:effectExtent l="19050" t="0" r="0" b="0"/>
            <wp:docPr id="2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16784" r="-3022" b="15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6" cy="263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3"/>
        <w:spacing w:after="0" w:line="100" w:lineRule="atLeast"/>
      </w:pPr>
    </w:p>
    <w:p w:rsidR="00A82D11" w:rsidRDefault="00A82D11">
      <w:pPr>
        <w:pStyle w:val="aa"/>
        <w:ind w:left="360"/>
        <w:rPr>
          <w:rFonts w:ascii="Cambria" w:hAnsi="Cambria"/>
          <w:b/>
          <w:bCs/>
          <w:sz w:val="36"/>
          <w:szCs w:val="36"/>
          <w:lang w:val="en-US"/>
        </w:rPr>
      </w:pPr>
    </w:p>
    <w:p w:rsidR="000D0CD3" w:rsidRDefault="005B2A5F">
      <w:pPr>
        <w:pStyle w:val="aa"/>
        <w:ind w:left="360"/>
      </w:pPr>
      <w:r>
        <w:rPr>
          <w:rFonts w:ascii="Cambria" w:hAnsi="Cambria"/>
          <w:b/>
          <w:bCs/>
          <w:sz w:val="36"/>
          <w:szCs w:val="36"/>
        </w:rPr>
        <w:t>2. Эскиз карандашом на осн</w:t>
      </w:r>
      <w:r>
        <w:rPr>
          <w:rFonts w:ascii="Cambria" w:hAnsi="Cambria"/>
          <w:b/>
          <w:bCs/>
          <w:sz w:val="36"/>
          <w:szCs w:val="36"/>
        </w:rPr>
        <w:t xml:space="preserve">ове </w:t>
      </w:r>
      <w:r>
        <w:rPr>
          <w:rFonts w:ascii="Cambria" w:hAnsi="Cambria"/>
          <w:b/>
          <w:bCs/>
          <w:sz w:val="36"/>
          <w:szCs w:val="36"/>
        </w:rPr>
        <w:t>будущего рисунка</w:t>
      </w:r>
    </w:p>
    <w:p w:rsidR="000D0CD3" w:rsidRPr="00E959A1" w:rsidRDefault="005B2A5F">
      <w:pPr>
        <w:pStyle w:val="aa"/>
        <w:ind w:left="360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>В технике  ниткографии  можно выполнить любой рисунок: пейзаж, натюрморт, портрет, анималистический жанр  и т.д.</w:t>
      </w:r>
    </w:p>
    <w:p w:rsidR="000D0CD3" w:rsidRDefault="005B2A5F">
      <w:pPr>
        <w:pStyle w:val="aa"/>
        <w:ind w:left="360"/>
      </w:pPr>
      <w:r w:rsidRPr="00E959A1">
        <w:rPr>
          <w:rFonts w:ascii="Cambria" w:hAnsi="Cambria"/>
          <w:sz w:val="28"/>
          <w:szCs w:val="28"/>
        </w:rPr>
        <w:t>Рисунок выполняется карандашом  легкими линиями.</w:t>
      </w:r>
    </w:p>
    <w:p w:rsidR="000D0CD3" w:rsidRDefault="005B2A5F" w:rsidP="00E959A1">
      <w:pPr>
        <w:pStyle w:val="aa"/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3552825" cy="3819525"/>
            <wp:effectExtent l="19050" t="0" r="9525" b="0"/>
            <wp:docPr id="2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9342" t="4747" r="6574" b="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Pr="00E959A1" w:rsidRDefault="005B2A5F">
      <w:pPr>
        <w:pStyle w:val="aa"/>
        <w:ind w:left="360"/>
        <w:rPr>
          <w:sz w:val="28"/>
          <w:szCs w:val="28"/>
        </w:rPr>
      </w:pPr>
      <w:r w:rsidRPr="00E959A1">
        <w:rPr>
          <w:rFonts w:ascii="Cambria" w:hAnsi="Cambria"/>
          <w:b/>
          <w:bCs/>
          <w:sz w:val="28"/>
          <w:szCs w:val="28"/>
        </w:rPr>
        <w:t>3.</w:t>
      </w:r>
      <w:r w:rsidRPr="00E959A1">
        <w:rPr>
          <w:rFonts w:ascii="Cambria" w:hAnsi="Cambria"/>
          <w:bCs/>
          <w:sz w:val="28"/>
          <w:szCs w:val="28"/>
        </w:rPr>
        <w:t>Нанесение клея на основу по контуру рисунка.</w:t>
      </w:r>
    </w:p>
    <w:p w:rsidR="000D0CD3" w:rsidRPr="00E959A1" w:rsidRDefault="005B2A5F">
      <w:pPr>
        <w:pStyle w:val="aa"/>
        <w:ind w:left="360"/>
        <w:rPr>
          <w:sz w:val="28"/>
          <w:szCs w:val="28"/>
        </w:rPr>
      </w:pPr>
      <w:r w:rsidRPr="00E959A1">
        <w:rPr>
          <w:rFonts w:ascii="Cambria" w:hAnsi="Cambria"/>
          <w:bCs/>
          <w:sz w:val="28"/>
          <w:szCs w:val="28"/>
        </w:rPr>
        <w:t>4. Выкладывание ниток на клей</w:t>
      </w:r>
    </w:p>
    <w:p w:rsidR="000D0CD3" w:rsidRPr="00852703" w:rsidRDefault="005B2A5F">
      <w:pPr>
        <w:pStyle w:val="aa"/>
        <w:ind w:left="360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90700" cy="3114675"/>
            <wp:effectExtent l="19050" t="0" r="0" b="0"/>
            <wp:docPr id="26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36"/>
          <w:szCs w:val="36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88444" cy="3105150"/>
            <wp:effectExtent l="19050" t="0" r="2256" b="0"/>
            <wp:docPr id="27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31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36"/>
          <w:szCs w:val="36"/>
          <w:lang w:eastAsia="ru-RU"/>
        </w:rPr>
        <w:t xml:space="preserve"> </w:t>
      </w:r>
      <w:r w:rsidR="00852703" w:rsidRPr="00852703">
        <w:rPr>
          <w:rFonts w:ascii="Cambria" w:hAnsi="Cambria"/>
          <w:sz w:val="36"/>
          <w:szCs w:val="36"/>
          <w:lang w:eastAsia="ru-RU"/>
        </w:rPr>
        <w:drawing>
          <wp:inline distT="0" distB="0" distL="0" distR="0">
            <wp:extent cx="1924050" cy="3105150"/>
            <wp:effectExtent l="19050" t="0" r="0" b="0"/>
            <wp:docPr id="4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Pr="00E959A1" w:rsidRDefault="005B2A5F" w:rsidP="00E959A1">
      <w:pPr>
        <w:pStyle w:val="aa"/>
        <w:ind w:left="360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>Эти два этапа</w:t>
      </w:r>
      <w:r w:rsidRPr="00E959A1">
        <w:rPr>
          <w:rFonts w:ascii="Cambria" w:hAnsi="Cambria"/>
          <w:sz w:val="28"/>
          <w:szCs w:val="28"/>
        </w:rPr>
        <w:t xml:space="preserve"> ведутся последовательно. То </w:t>
      </w:r>
      <w:proofErr w:type="gramStart"/>
      <w:r w:rsidRPr="00E959A1">
        <w:rPr>
          <w:rFonts w:ascii="Cambria" w:hAnsi="Cambria"/>
          <w:sz w:val="28"/>
          <w:szCs w:val="28"/>
        </w:rPr>
        <w:t>есть</w:t>
      </w:r>
      <w:proofErr w:type="gramEnd"/>
      <w:r w:rsidRPr="00E959A1">
        <w:rPr>
          <w:rFonts w:ascii="Cambria" w:hAnsi="Cambria"/>
          <w:sz w:val="28"/>
          <w:szCs w:val="28"/>
        </w:rPr>
        <w:t xml:space="preserve"> наносим клей сначала на один участок рисунка, затем выкладываем его нитками, потом продолжаем работать над следующими частями </w:t>
      </w:r>
      <w:r w:rsidRPr="00E959A1">
        <w:rPr>
          <w:rFonts w:ascii="Cambria" w:hAnsi="Cambria"/>
          <w:sz w:val="28"/>
          <w:szCs w:val="28"/>
        </w:rPr>
        <w:t>изображения.</w:t>
      </w:r>
    </w:p>
    <w:p w:rsidR="000D0CD3" w:rsidRPr="00E959A1" w:rsidRDefault="005B2A5F" w:rsidP="00852703">
      <w:pPr>
        <w:pStyle w:val="aa"/>
        <w:jc w:val="center"/>
        <w:rPr>
          <w:b/>
          <w:color w:val="0070C0"/>
          <w:sz w:val="36"/>
          <w:szCs w:val="36"/>
        </w:rPr>
      </w:pPr>
      <w:r w:rsidRPr="00E959A1">
        <w:rPr>
          <w:rFonts w:ascii="Corbel" w:eastAsia="+mj-ea" w:hAnsi="Corbel" w:cs="+mj-cs"/>
          <w:b/>
          <w:bCs/>
          <w:i/>
          <w:iCs/>
          <w:color w:val="0070C0"/>
          <w:sz w:val="36"/>
          <w:szCs w:val="36"/>
        </w:rPr>
        <w:t>Результат работы</w:t>
      </w:r>
    </w:p>
    <w:p w:rsidR="000D0CD3" w:rsidRDefault="005B2A5F" w:rsidP="00852703">
      <w:pPr>
        <w:pStyle w:val="aa"/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4133850" cy="4733925"/>
            <wp:effectExtent l="19050" t="0" r="0" b="0"/>
            <wp:docPr id="29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411" cy="473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CD3" w:rsidRDefault="000D0CD3">
      <w:pPr>
        <w:pStyle w:val="aa"/>
        <w:rPr>
          <w:lang w:val="en-US"/>
        </w:rPr>
      </w:pPr>
    </w:p>
    <w:p w:rsidR="00852703" w:rsidRDefault="00852703">
      <w:pPr>
        <w:pStyle w:val="aa"/>
        <w:rPr>
          <w:lang w:val="en-US"/>
        </w:rPr>
      </w:pPr>
    </w:p>
    <w:p w:rsidR="000D0CD3" w:rsidRPr="00E959A1" w:rsidRDefault="000D0CD3">
      <w:pPr>
        <w:pStyle w:val="aa"/>
        <w:rPr>
          <w:lang w:val="en-US"/>
        </w:rPr>
      </w:pPr>
    </w:p>
    <w:p w:rsidR="000D0CD3" w:rsidRDefault="005B2A5F" w:rsidP="00852703">
      <w:pPr>
        <w:pStyle w:val="aa"/>
        <w:jc w:val="center"/>
        <w:rPr>
          <w:rFonts w:ascii="Corbel" w:eastAsia="+mj-ea" w:hAnsi="Corbel" w:cs="+mj-cs"/>
          <w:b/>
          <w:i/>
          <w:color w:val="0070C0"/>
          <w:sz w:val="36"/>
          <w:szCs w:val="36"/>
          <w:lang w:val="en-US"/>
        </w:rPr>
      </w:pPr>
      <w:r w:rsidRPr="00852703">
        <w:rPr>
          <w:rFonts w:ascii="Corbel" w:eastAsia="+mj-ea" w:hAnsi="Corbel" w:cs="+mj-cs"/>
          <w:b/>
          <w:i/>
          <w:color w:val="0070C0"/>
          <w:sz w:val="36"/>
          <w:szCs w:val="36"/>
        </w:rPr>
        <w:t>Экономический расчет</w:t>
      </w:r>
    </w:p>
    <w:p w:rsidR="00852703" w:rsidRDefault="00852703" w:rsidP="00852703">
      <w:pPr>
        <w:pStyle w:val="aa"/>
        <w:jc w:val="center"/>
        <w:rPr>
          <w:rFonts w:ascii="Corbel" w:eastAsia="+mj-ea" w:hAnsi="Corbel" w:cs="+mj-cs"/>
          <w:b/>
          <w:i/>
          <w:color w:val="0070C0"/>
          <w:sz w:val="36"/>
          <w:szCs w:val="36"/>
          <w:lang w:val="en-US"/>
        </w:rPr>
      </w:pPr>
    </w:p>
    <w:tbl>
      <w:tblPr>
        <w:tblStyle w:val="ae"/>
        <w:tblW w:w="8556" w:type="dxa"/>
        <w:tblInd w:w="624" w:type="dxa"/>
        <w:tblLook w:val="04A0"/>
      </w:tblPr>
      <w:tblGrid>
        <w:gridCol w:w="3070"/>
        <w:gridCol w:w="3070"/>
        <w:gridCol w:w="2416"/>
      </w:tblGrid>
      <w:tr w:rsidR="00E959A1" w:rsidRPr="00E959A1" w:rsidTr="00E959A1">
        <w:tc>
          <w:tcPr>
            <w:tcW w:w="3070" w:type="dxa"/>
          </w:tcPr>
          <w:p w:rsidR="00E959A1" w:rsidRPr="00E959A1" w:rsidRDefault="00E959A1" w:rsidP="00E959A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Материал</w:t>
            </w:r>
            <w:proofErr w:type="spellEnd"/>
          </w:p>
        </w:tc>
        <w:tc>
          <w:tcPr>
            <w:tcW w:w="3070" w:type="dxa"/>
          </w:tcPr>
          <w:p w:rsidR="00E959A1" w:rsidRPr="00E959A1" w:rsidRDefault="00E959A1" w:rsidP="00E959A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Количество</w:t>
            </w:r>
            <w:proofErr w:type="spellEnd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2416" w:type="dxa"/>
          </w:tcPr>
          <w:p w:rsidR="00E959A1" w:rsidRPr="00E959A1" w:rsidRDefault="00E959A1" w:rsidP="00E959A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Наличие</w:t>
            </w:r>
            <w:proofErr w:type="spellEnd"/>
          </w:p>
          <w:p w:rsidR="00E959A1" w:rsidRPr="00E959A1" w:rsidRDefault="00E959A1" w:rsidP="00E959A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Есть</w:t>
            </w:r>
            <w:proofErr w:type="spellEnd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E959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E959A1" w:rsidRPr="00E959A1" w:rsidTr="00E959A1">
        <w:tc>
          <w:tcPr>
            <w:tcW w:w="3070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959A1">
              <w:rPr>
                <w:rFonts w:ascii="Times New Roman" w:hAnsi="Times New Roman" w:cs="Times New Roman"/>
                <w:bCs/>
                <w:sz w:val="28"/>
                <w:szCs w:val="28"/>
              </w:rPr>
              <w:t>картон</w:t>
            </w:r>
          </w:p>
        </w:tc>
        <w:tc>
          <w:tcPr>
            <w:tcW w:w="3070" w:type="dxa"/>
          </w:tcPr>
          <w:p w:rsidR="00E959A1" w:rsidRPr="00E959A1" w:rsidRDefault="00E959A1" w:rsidP="00C55DE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6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9A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Есть</w:t>
            </w:r>
            <w:proofErr w:type="spellEnd"/>
            <w:r w:rsidRPr="00E959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наличии</w:t>
            </w:r>
          </w:p>
        </w:tc>
      </w:tr>
      <w:tr w:rsidR="00E959A1" w:rsidRPr="00E959A1" w:rsidTr="00E959A1">
        <w:tc>
          <w:tcPr>
            <w:tcW w:w="3070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959A1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</w:tc>
        <w:tc>
          <w:tcPr>
            <w:tcW w:w="3070" w:type="dxa"/>
          </w:tcPr>
          <w:p w:rsidR="00E959A1" w:rsidRPr="00E959A1" w:rsidRDefault="00E959A1" w:rsidP="0085270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6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9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Есть</w:t>
            </w:r>
            <w:proofErr w:type="spellEnd"/>
            <w:r w:rsidRPr="00E959A1">
              <w:rPr>
                <w:rFonts w:ascii="Times New Roman" w:hAnsi="Times New Roman" w:cs="Times New Roman"/>
                <w:sz w:val="28"/>
                <w:szCs w:val="28"/>
              </w:rPr>
              <w:t xml:space="preserve"> в наличии</w:t>
            </w:r>
          </w:p>
        </w:tc>
      </w:tr>
      <w:tr w:rsidR="00E959A1" w:rsidRPr="00E959A1" w:rsidTr="00E959A1">
        <w:tc>
          <w:tcPr>
            <w:tcW w:w="3070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959A1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3070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959A1">
              <w:rPr>
                <w:rFonts w:ascii="Times New Roman" w:hAnsi="Times New Roman" w:cs="Times New Roman"/>
                <w:sz w:val="28"/>
                <w:szCs w:val="28"/>
              </w:rPr>
              <w:t>120 тг.</w:t>
            </w:r>
          </w:p>
        </w:tc>
        <w:tc>
          <w:tcPr>
            <w:tcW w:w="2416" w:type="dxa"/>
          </w:tcPr>
          <w:p w:rsidR="00E959A1" w:rsidRPr="00E959A1" w:rsidRDefault="00E959A1" w:rsidP="0085270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959A1" w:rsidRPr="00E959A1" w:rsidTr="00E959A1">
        <w:tc>
          <w:tcPr>
            <w:tcW w:w="3070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959A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070" w:type="dxa"/>
          </w:tcPr>
          <w:p w:rsidR="00E959A1" w:rsidRPr="00E959A1" w:rsidRDefault="00E959A1" w:rsidP="00C55DE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959A1">
              <w:rPr>
                <w:rFonts w:ascii="Times New Roman" w:hAnsi="Times New Roman" w:cs="Times New Roman"/>
                <w:sz w:val="28"/>
                <w:szCs w:val="28"/>
              </w:rPr>
              <w:t>120тг.</w:t>
            </w:r>
          </w:p>
        </w:tc>
        <w:tc>
          <w:tcPr>
            <w:tcW w:w="2416" w:type="dxa"/>
          </w:tcPr>
          <w:p w:rsidR="00E959A1" w:rsidRPr="00E959A1" w:rsidRDefault="00E959A1" w:rsidP="0085270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D0CD3" w:rsidRPr="00E959A1" w:rsidRDefault="000D0CD3">
      <w:pPr>
        <w:pStyle w:val="aa"/>
        <w:rPr>
          <w:lang w:val="en-US"/>
        </w:rPr>
      </w:pPr>
    </w:p>
    <w:p w:rsidR="000D0CD3" w:rsidRPr="00852703" w:rsidRDefault="005B2A5F" w:rsidP="00852703">
      <w:pPr>
        <w:pStyle w:val="aa"/>
        <w:jc w:val="center"/>
        <w:rPr>
          <w:sz w:val="36"/>
          <w:szCs w:val="36"/>
        </w:rPr>
      </w:pPr>
      <w:r w:rsidRPr="00852703">
        <w:rPr>
          <w:rFonts w:ascii="Corbel" w:eastAsia="+mj-ea" w:hAnsi="Corbel" w:cs="+mj-cs"/>
          <w:b/>
          <w:i/>
          <w:color w:val="0070C0"/>
          <w:sz w:val="36"/>
          <w:szCs w:val="36"/>
        </w:rPr>
        <w:t>Экологическая оценка проекта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eastAsia="+mj-ea" w:hAnsi="Cambria" w:cs="+mj-cs"/>
          <w:sz w:val="28"/>
          <w:szCs w:val="28"/>
        </w:rPr>
        <w:t>Изготовленное мной изделие соответствует экологическим требованиям.</w:t>
      </w:r>
      <w:r w:rsidRPr="00E959A1">
        <w:rPr>
          <w:sz w:val="28"/>
          <w:szCs w:val="28"/>
        </w:rPr>
        <w:t xml:space="preserve"> </w:t>
      </w:r>
      <w:r w:rsidRPr="00E959A1">
        <w:rPr>
          <w:rFonts w:ascii="Cambria" w:eastAsia="+mj-ea" w:hAnsi="Cambria" w:cs="+mj-cs"/>
          <w:sz w:val="28"/>
          <w:szCs w:val="28"/>
        </w:rPr>
        <w:t xml:space="preserve">Изготовление и </w:t>
      </w:r>
      <w:r w:rsidRPr="00E959A1">
        <w:rPr>
          <w:rFonts w:ascii="Cambria" w:eastAsia="+mj-ea" w:hAnsi="Cambria" w:cs="+mj-cs"/>
          <w:sz w:val="28"/>
          <w:szCs w:val="28"/>
        </w:rPr>
        <w:t>эксплуатация проектируемого изделия не повлекут за собой изменений в окружающей среде, нарушений в жизнедеятельности человека.</w:t>
      </w:r>
      <w:r w:rsidRPr="00E959A1">
        <w:rPr>
          <w:sz w:val="28"/>
          <w:szCs w:val="28"/>
        </w:rPr>
        <w:t xml:space="preserve"> </w:t>
      </w:r>
      <w:r w:rsidRPr="00E959A1">
        <w:rPr>
          <w:rFonts w:ascii="Cambria" w:hAnsi="Cambria"/>
          <w:sz w:val="28"/>
          <w:szCs w:val="28"/>
        </w:rPr>
        <w:t xml:space="preserve">Основной </w:t>
      </w:r>
      <w:r w:rsidRPr="00E959A1">
        <w:rPr>
          <w:rFonts w:ascii="Cambria" w:eastAsia="+mj-ea" w:hAnsi="Cambria" w:cs="+mj-cs"/>
          <w:sz w:val="28"/>
          <w:szCs w:val="28"/>
        </w:rPr>
        <w:t>материал - отходы производства, которые можно использовать для своего творчества.</w:t>
      </w:r>
    </w:p>
    <w:p w:rsidR="000D0CD3" w:rsidRPr="00852703" w:rsidRDefault="005B2A5F" w:rsidP="00852703">
      <w:pPr>
        <w:pStyle w:val="aa"/>
        <w:jc w:val="center"/>
        <w:rPr>
          <w:sz w:val="36"/>
          <w:szCs w:val="36"/>
        </w:rPr>
      </w:pPr>
      <w:r w:rsidRPr="00852703">
        <w:rPr>
          <w:rFonts w:ascii="Corbel" w:eastAsia="+mj-ea" w:hAnsi="Corbel" w:cs="+mj-cs"/>
          <w:b/>
          <w:i/>
          <w:color w:val="0070C0"/>
          <w:sz w:val="36"/>
          <w:szCs w:val="36"/>
        </w:rPr>
        <w:t>Заключение</w:t>
      </w:r>
    </w:p>
    <w:p w:rsidR="000D0CD3" w:rsidRPr="00E959A1" w:rsidRDefault="005B2A5F">
      <w:pPr>
        <w:pStyle w:val="aa"/>
        <w:rPr>
          <w:sz w:val="28"/>
          <w:szCs w:val="28"/>
        </w:rPr>
      </w:pPr>
      <w:r w:rsidRPr="00E959A1">
        <w:rPr>
          <w:rFonts w:ascii="Cambria" w:hAnsi="Cambria"/>
          <w:sz w:val="28"/>
          <w:szCs w:val="28"/>
        </w:rPr>
        <w:t xml:space="preserve">    Применять ниткографию м</w:t>
      </w:r>
      <w:r w:rsidRPr="00E959A1">
        <w:rPr>
          <w:rFonts w:ascii="Cambria" w:hAnsi="Cambria"/>
          <w:sz w:val="28"/>
          <w:szCs w:val="28"/>
        </w:rPr>
        <w:t xml:space="preserve">ожно везде: установить в рамку для украшения комнаты, подарить родным и близким. Простые пейзажи, цветы, силуэты людей и животных выполняют важную функцию - украшают интерьер. </w:t>
      </w:r>
      <w:proofErr w:type="gramStart"/>
      <w:r w:rsidRPr="00E959A1">
        <w:rPr>
          <w:rFonts w:ascii="Cambria" w:hAnsi="Cambria"/>
          <w:sz w:val="28"/>
          <w:szCs w:val="28"/>
        </w:rPr>
        <w:t xml:space="preserve">Изысканные линии, </w:t>
      </w:r>
      <w:bookmarkStart w:id="0" w:name="_GoBack"/>
      <w:bookmarkEnd w:id="0"/>
      <w:r w:rsidRPr="00E959A1">
        <w:rPr>
          <w:rFonts w:ascii="Cambria" w:hAnsi="Cambria"/>
          <w:sz w:val="28"/>
          <w:szCs w:val="28"/>
        </w:rPr>
        <w:t>созданные из шерстяных нитей придают</w:t>
      </w:r>
      <w:proofErr w:type="gramEnd"/>
      <w:r w:rsidRPr="00E959A1">
        <w:rPr>
          <w:rFonts w:ascii="Cambria" w:hAnsi="Cambria"/>
          <w:sz w:val="28"/>
          <w:szCs w:val="28"/>
        </w:rPr>
        <w:t xml:space="preserve"> картине глубину и особую </w:t>
      </w:r>
      <w:r w:rsidRPr="00E959A1">
        <w:rPr>
          <w:rFonts w:ascii="Cambria" w:hAnsi="Cambria"/>
          <w:sz w:val="28"/>
          <w:szCs w:val="28"/>
        </w:rPr>
        <w:t>прелесть.</w:t>
      </w:r>
    </w:p>
    <w:sectPr w:rsidR="000D0CD3" w:rsidRPr="00E959A1" w:rsidSect="00A82D11">
      <w:pgSz w:w="11906" w:h="16838"/>
      <w:pgMar w:top="1134" w:right="850" w:bottom="1134" w:left="1701" w:header="0" w:footer="0" w:gutter="0"/>
      <w:pgBorders>
        <w:top w:val="thickThinMediumGap" w:sz="36" w:space="0" w:color="5F497A"/>
        <w:left w:val="thickThinMediumGap" w:sz="36" w:space="0" w:color="5F497A"/>
        <w:bottom w:val="thinThickMediumGap" w:sz="36" w:space="0" w:color="5F497A"/>
        <w:right w:val="thinThickMediumGap" w:sz="36" w:space="0" w:color="5F497A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7A04"/>
    <w:multiLevelType w:val="multilevel"/>
    <w:tmpl w:val="62A848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DC1232"/>
    <w:multiLevelType w:val="multilevel"/>
    <w:tmpl w:val="5D62D3B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nsid w:val="6C0C6096"/>
    <w:multiLevelType w:val="multilevel"/>
    <w:tmpl w:val="5FC8E590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useFELayout/>
  </w:compat>
  <w:rsids>
    <w:rsidRoot w:val="000D0CD3"/>
    <w:rsid w:val="000D0CD3"/>
    <w:rsid w:val="005B2A5F"/>
    <w:rsid w:val="00852703"/>
    <w:rsid w:val="00A82D11"/>
    <w:rsid w:val="00E9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D0CD3"/>
    <w:pPr>
      <w:tabs>
        <w:tab w:val="left" w:pos="708"/>
      </w:tabs>
      <w:suppressAutoHyphens/>
    </w:pPr>
    <w:rPr>
      <w:rFonts w:ascii="Calibri" w:eastAsia="SimSun" w:hAnsi="Calibri"/>
      <w:lang w:eastAsia="en-US"/>
    </w:rPr>
  </w:style>
  <w:style w:type="character" w:customStyle="1" w:styleId="a4">
    <w:name w:val="Текст выноски Знак"/>
    <w:basedOn w:val="a0"/>
    <w:rsid w:val="000D0CD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3"/>
    <w:next w:val="a6"/>
    <w:rsid w:val="000D0CD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0D0CD3"/>
    <w:pPr>
      <w:spacing w:after="120"/>
    </w:pPr>
  </w:style>
  <w:style w:type="paragraph" w:styleId="a7">
    <w:name w:val="List"/>
    <w:basedOn w:val="a6"/>
    <w:rsid w:val="000D0CD3"/>
    <w:rPr>
      <w:rFonts w:cs="Mangal"/>
    </w:rPr>
  </w:style>
  <w:style w:type="paragraph" w:styleId="a8">
    <w:name w:val="Title"/>
    <w:basedOn w:val="a3"/>
    <w:rsid w:val="000D0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0D0CD3"/>
    <w:pPr>
      <w:suppressLineNumbers/>
    </w:pPr>
    <w:rPr>
      <w:rFonts w:cs="Mangal"/>
    </w:rPr>
  </w:style>
  <w:style w:type="paragraph" w:styleId="aa">
    <w:name w:val="No Spacing"/>
    <w:rsid w:val="000D0CD3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/>
      <w:lang w:eastAsia="en-US"/>
    </w:rPr>
  </w:style>
  <w:style w:type="paragraph" w:styleId="ab">
    <w:name w:val="Balloon Text"/>
    <w:basedOn w:val="a3"/>
    <w:rsid w:val="000D0CD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c">
    <w:name w:val="List Paragraph"/>
    <w:basedOn w:val="a3"/>
    <w:rsid w:val="000D0CD3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3"/>
    <w:rsid w:val="000D0CD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52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2020-04-17T12:59:00Z</dcterms:created>
  <dcterms:modified xsi:type="dcterms:W3CDTF">2020-04-17T12:59:00Z</dcterms:modified>
</cp:coreProperties>
</file>